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48"/>
      </w:tblGrid>
      <w:tr>
        <w:trPr>
          <w:cantSplit w:val="true"/>
        </w:trPr>
        <w:tc>
          <w:tcPr>
            <w:tcW w:w="10348" w:type="dxa"/>
            <w:tcBorders>
              <w:bottom w:val="dotted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6" w:color="000000"/>
        </w:pBdr>
        <w:ind w:left="-142" w:right="567" w:hanging="0"/>
        <w:jc w:val="center"/>
        <w:outlineLvl w:val="0"/>
        <w:rPr/>
      </w:pPr>
      <w:r>
        <w:rPr>
          <w:rFonts w:ascii="Arial" w:hAnsi="Arial"/>
          <w:b/>
          <w:i/>
          <w:sz w:val="32"/>
        </w:rPr>
        <w:t>List of participants</w:t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tbl>
      <w:tblPr>
        <w:tblW w:w="103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7"/>
        <w:gridCol w:w="5064"/>
        <w:gridCol w:w="2359"/>
        <w:gridCol w:w="2269"/>
      </w:tblGrid>
      <w:tr>
        <w:trPr>
          <w:trHeight w:val="411" w:hRule="atLeast"/>
          <w:cantSplit w:val="true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 and surname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Country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Role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Mrs. Daneva Sonia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Bulgaria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teacher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  <w:lang w:val="sv-S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  <w:lang w:val="sv-SE"/>
              </w:rPr>
              <w:t xml:space="preserve">Mrs. Kowalczyk-Kuchmeister Malgorzata 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  <w:lang w:val="sv-S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  <w:lang w:val="sv-SE"/>
              </w:rPr>
              <w:t>Poland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teacher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  <w:lang w:val="sv-S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  <w:lang w:val="sv-SE"/>
              </w:rPr>
              <w:t>3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  <w:lang w:val="sv-S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  <w:lang w:val="sv-SE"/>
              </w:rPr>
              <w:t xml:space="preserve">Mrs. Bellusova Sylvia 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  <w:lang w:val="sv-S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  <w:lang w:val="sv-SE"/>
              </w:rPr>
              <w:t>Slovakia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  <w:lang w:val="sv-S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  <w:lang w:val="sv-SE"/>
              </w:rPr>
              <w:t>teacher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  <w:lang w:val="sv-S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  <w:lang w:val="sv-SE"/>
              </w:rPr>
              <w:t>4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Mrs. Stefan Cosmina Florina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Romania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  <w:lang w:val="sv-S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  <w:lang w:val="sv-SE"/>
              </w:rPr>
              <w:t>teacher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Mr. Oleg Mitroskin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Estonia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Ms. Reiska Mari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Estonia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Ms. Ece Ozgun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Turkiye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Mr. Ugurtay Serkan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Turkiye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  <w:lang w:val="de-DE"/>
              </w:rPr>
              <w:t>Ms. Celeda Laura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  <w:lang w:val="de-D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  <w:lang w:val="de-DE"/>
              </w:rPr>
              <w:t>Poland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  <w:lang w:val="de-DE"/>
              </w:rPr>
              <w:t>Mr. Frant Daniel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  <w:lang w:val="de-D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  <w:lang w:val="de-DE"/>
              </w:rPr>
              <w:t>Poland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  <w:lang w:val="de-D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  <w:lang w:val="de-DE"/>
              </w:rPr>
              <w:t>11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Mr. Giaslas Dimitrios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Greece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  <w:lang w:val="de-D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  <w:lang w:val="de-D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12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Ms. Tsakiri Moschovia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Greece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  <w:lang w:val="de-D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  <w:lang w:val="de-DE"/>
              </w:rPr>
              <w:t>13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Mr. Bostjan Rojc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Slovenia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  <w:lang w:val="de-D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  <w:lang w:val="de-D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14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Mr. Krzisnik Bostjan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Slovenia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15</w:t>
            </w:r>
          </w:p>
        </w:tc>
        <w:tc>
          <w:tcPr>
            <w:tcW w:w="5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Ms. Poleuca Ioana Andrada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Romania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16</w:t>
            </w:r>
          </w:p>
        </w:tc>
        <w:tc>
          <w:tcPr>
            <w:tcW w:w="5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Ms. Kis Maria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Romania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17</w:t>
            </w:r>
          </w:p>
        </w:tc>
        <w:tc>
          <w:tcPr>
            <w:tcW w:w="5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 xml:space="preserve">Mr. Jerofejevs Olegs 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Latvia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18</w:t>
            </w:r>
          </w:p>
        </w:tc>
        <w:tc>
          <w:tcPr>
            <w:tcW w:w="5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Mr. Kalva Zigmars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Latvia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19</w:t>
            </w:r>
          </w:p>
        </w:tc>
        <w:tc>
          <w:tcPr>
            <w:tcW w:w="5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Mr. Lukas Pavelka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Slovakia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20</w:t>
            </w:r>
          </w:p>
        </w:tc>
        <w:tc>
          <w:tcPr>
            <w:tcW w:w="5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 xml:space="preserve">Mr. Samu Tomas 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Slovakia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21</w:t>
            </w:r>
          </w:p>
        </w:tc>
        <w:tc>
          <w:tcPr>
            <w:tcW w:w="5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 xml:space="preserve">Mr. Buchkov Kiril 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Bulgaria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22</w:t>
            </w:r>
          </w:p>
        </w:tc>
        <w:tc>
          <w:tcPr>
            <w:tcW w:w="5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 xml:space="preserve">Ms. Romanelli Giuseppina 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Italy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23</w:t>
            </w:r>
          </w:p>
        </w:tc>
        <w:tc>
          <w:tcPr>
            <w:tcW w:w="5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Ms. Palkova Kateřina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Czech Republic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24</w:t>
            </w:r>
          </w:p>
        </w:tc>
        <w:tc>
          <w:tcPr>
            <w:tcW w:w="5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  <w:lang w:val="sv-S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  <w:lang w:val="sv-SE"/>
              </w:rPr>
              <w:t>Ms. Smetanova Lucie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Czech Republic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25</w:t>
            </w:r>
          </w:p>
        </w:tc>
        <w:tc>
          <w:tcPr>
            <w:tcW w:w="5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Ms. Kaipia Anne Sirpa Kyllikki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Finland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26</w:t>
            </w:r>
          </w:p>
        </w:tc>
        <w:tc>
          <w:tcPr>
            <w:tcW w:w="5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Mr. Telek Tamas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Hungary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5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Mr. Esik Andras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Hungary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5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 xml:space="preserve">Mr. Dettenhammer Christian 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Germany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student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5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/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Mrs. Felicia Stan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Romania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host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5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/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Mrs. Tatiana Caraba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Romania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host</w:t>
            </w:r>
          </w:p>
        </w:tc>
      </w:tr>
      <w:tr>
        <w:trPr>
          <w:trHeight w:val="411" w:hRule="atLeast"/>
          <w:cantSplit w:val="true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5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/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Mrs. Elena Poenaru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Romania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u w:val="none"/>
              </w:rPr>
              <w:t>host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0" w:header="708" w:top="765" w:footer="851" w:bottom="9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720"/>
        <w:tab w:val="right" w:pos="10206" w:leader="none"/>
      </w:tabs>
      <w:rPr/>
    </w:pPr>
    <w:r>
      <w:rPr/>
      <w:fldChar w:fldCharType="begin"/>
    </w:r>
    <w:r>
      <w:rPr/>
      <w:instrText> DATE \@"d\/MM\/yyyy" </w:instrText>
    </w:r>
    <w:r>
      <w:rPr/>
      <w:fldChar w:fldCharType="separate"/>
    </w:r>
    <w:r>
      <w:rPr/>
      <w:t>7/02/2024</w:t>
    </w:r>
    <w:r>
      <w:rPr/>
      <w:fldChar w:fldCharType="end"/>
    </w:r>
    <w:r>
      <w:rPr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3261" w:leader="none"/>
        <w:tab w:val="right" w:pos="10206" w:leader="none"/>
      </w:tabs>
      <w:jc w:val="center"/>
      <w:rPr/>
    </w:pPr>
    <w:r>
      <w:rPr>
        <w:rFonts w:ascii="Arial" w:hAnsi="Arial"/>
        <w:b/>
        <w:sz w:val="28"/>
      </w:rPr>
      <w:tab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IE" w:eastAsia="en-IE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c08a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GB" w:eastAsia="ko-KR" w:bidi="ar-SA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Characters">
    <w:name w:val="Endnote Characters"/>
    <w:semiHidden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Strong">
    <w:name w:val="Strong"/>
    <w:qFormat/>
    <w:rsid w:val="00f13f1d"/>
    <w:rPr>
      <w:b/>
      <w:bCs/>
    </w:rPr>
  </w:style>
  <w:style w:type="character" w:styleId="InternetLink">
    <w:name w:val="Internet Link"/>
    <w:rsid w:val="00832bf0"/>
    <w:rPr>
      <w:rFonts w:ascii="Arial" w:hAnsi="Arial" w:cs="Arial"/>
      <w:color w:val="0D004C"/>
      <w:sz w:val="18"/>
      <w:szCs w:val="18"/>
      <w:u w:val="single"/>
    </w:rPr>
  </w:style>
  <w:style w:type="character" w:styleId="BalloonTextChar" w:customStyle="1">
    <w:name w:val="Balloon Text Char"/>
    <w:link w:val="BalloonText"/>
    <w:qFormat/>
    <w:rsid w:val="00b5490e"/>
    <w:rPr>
      <w:rFonts w:ascii="Tahoma" w:hAnsi="Tahoma" w:cs="Tahoma"/>
      <w:sz w:val="16"/>
      <w:szCs w:val="16"/>
      <w:lang w:eastAsia="ko-KR"/>
    </w:rPr>
  </w:style>
  <w:style w:type="character" w:styleId="Langsq" w:customStyle="1">
    <w:name w:val="lang-sq"/>
    <w:qFormat/>
    <w:rsid w:val="007d2e0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/>
    <w:rPr>
      <w:rFonts w:ascii="Arial" w:hAnsi="Arial"/>
      <w:sz w:val="16"/>
    </w:rPr>
  </w:style>
  <w:style w:type="paragraph" w:styleId="Header">
    <w:name w:val="Header"/>
    <w:basedOn w:val="Normal"/>
    <w:pPr>
      <w:tabs>
        <w:tab w:val="clear" w:pos="720"/>
        <w:tab w:val="center" w:pos="4819" w:leader="none"/>
        <w:tab w:val="right" w:pos="9071" w:leader="none"/>
      </w:tabs>
    </w:pPr>
    <w:rPr/>
  </w:style>
  <w:style w:type="paragraph" w:styleId="Footnote">
    <w:name w:val="Footnote Text"/>
    <w:basedOn w:val="Normal"/>
    <w:semiHidden/>
    <w:pPr/>
    <w:rPr>
      <w:sz w:val="20"/>
    </w:rPr>
  </w:style>
  <w:style w:type="paragraph" w:styleId="NormalIndent">
    <w:name w:val="Normal Indent"/>
    <w:basedOn w:val="Normal"/>
    <w:qFormat/>
    <w:pPr>
      <w:ind w:left="720" w:hanging="0"/>
    </w:pPr>
    <w:rPr/>
  </w:style>
  <w:style w:type="paragraph" w:styleId="Date">
    <w:name w:val="Date"/>
    <w:basedOn w:val="Normal"/>
    <w:next w:val="Normal"/>
    <w:qFormat/>
    <w:pPr>
      <w:spacing w:lineRule="exact" w:line="240" w:before="360" w:after="240"/>
      <w:jc w:val="right"/>
    </w:pPr>
    <w:rPr>
      <w:sz w:val="22"/>
    </w:rPr>
  </w:style>
  <w:style w:type="paragraph" w:styleId="Endnote">
    <w:name w:val="Endnote Text"/>
    <w:basedOn w:val="Normal"/>
    <w:semiHidden/>
    <w:pPr/>
    <w:rPr>
      <w:sz w:val="20"/>
    </w:rPr>
  </w:style>
  <w:style w:type="paragraph" w:styleId="DocumentMap">
    <w:name w:val="Document Map"/>
    <w:basedOn w:val="Normal"/>
    <w:semiHidden/>
    <w:qFormat/>
    <w:rsid w:val="00031163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qFormat/>
    <w:rsid w:val="00b5490e"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56D9E622A41458C198BB13395884A" ma:contentTypeVersion="1" ma:contentTypeDescription="Create a new document." ma:contentTypeScope="" ma:versionID="23629b6465fa3ce6f8d8035910f3e3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A8A4FA-DE8D-4786-95A2-22984B805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8D394-8E98-46E7-A0F2-BB5B1F98E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8929C-EF43-4FC7-BDA5-F2D4D59A3D12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Application>LibreOffice/6.3.1.2$Windows_X86_64 LibreOffice_project/b79626edf0065ac373bd1df5c28bd630b4424273</Application>
  <Pages>1</Pages>
  <Words>202</Words>
  <Characters>1077</Characters>
  <CharactersWithSpaces>1158</CharactersWithSpaces>
  <Paragraphs>130</Paragraphs>
  <Company>European Commission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2021-12-14T17:13:00Z</dcterms:created>
  <dc:creator>DG</dc:creator>
  <dc:description/>
  <dc:language>en-US</dc:language>
  <cp:lastModifiedBy/>
  <cp:lastPrinted>2022-07-13T09:44:28Z</cp:lastPrinted>
  <dcterms:modified xsi:type="dcterms:W3CDTF">2024-02-07T13:11:22Z</dcterms:modified>
  <cp:revision>28</cp:revision>
  <dc:subject/>
  <dc:title>liste de présence réunions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SIP_Label_6bd9ddd1-4d20-43f6-abfa-fc3c07406f94_ActionId">
    <vt:lpwstr>bf43bc49-bc44-4042-aed8-0c87fab1df68</vt:lpwstr>
  </property>
  <property fmtid="{D5CDD505-2E9C-101B-9397-08002B2CF9AE}" pid="8" name="MSIP_Label_6bd9ddd1-4d20-43f6-abfa-fc3c07406f94_ContentBits">
    <vt:lpwstr>0</vt:lpwstr>
  </property>
  <property fmtid="{D5CDD505-2E9C-101B-9397-08002B2CF9AE}" pid="9" name="MSIP_Label_6bd9ddd1-4d20-43f6-abfa-fc3c07406f94_Enabled">
    <vt:lpwstr>true</vt:lpwstr>
  </property>
  <property fmtid="{D5CDD505-2E9C-101B-9397-08002B2CF9AE}" pid="10" name="MSIP_Label_6bd9ddd1-4d20-43f6-abfa-fc3c07406f94_Method">
    <vt:lpwstr>Standard</vt:lpwstr>
  </property>
  <property fmtid="{D5CDD505-2E9C-101B-9397-08002B2CF9AE}" pid="11" name="MSIP_Label_6bd9ddd1-4d20-43f6-abfa-fc3c07406f94_Name">
    <vt:lpwstr>Commission Use</vt:lpwstr>
  </property>
  <property fmtid="{D5CDD505-2E9C-101B-9397-08002B2CF9AE}" pid="12" name="MSIP_Label_6bd9ddd1-4d20-43f6-abfa-fc3c07406f94_SetDate">
    <vt:lpwstr>2022-06-14T10:32:03Z</vt:lpwstr>
  </property>
  <property fmtid="{D5CDD505-2E9C-101B-9397-08002B2CF9AE}" pid="13" name="MSIP_Label_6bd9ddd1-4d20-43f6-abfa-fc3c07406f94_SiteId">
    <vt:lpwstr>b24c8b06-522c-46fe-9080-70926f8dddb1</vt:lpwstr>
  </property>
  <property fmtid="{D5CDD505-2E9C-101B-9397-08002B2CF9AE}" pid="14" name="ScaleCrop">
    <vt:bool>0</vt:bool>
  </property>
  <property fmtid="{D5CDD505-2E9C-101B-9397-08002B2CF9AE}" pid="15" name="ShareDoc">
    <vt:bool>0</vt:bool>
  </property>
</Properties>
</file>