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16F57" w14:textId="77777777" w:rsidR="00B54005" w:rsidRPr="00701855" w:rsidRDefault="001B2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18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35914A6" w14:textId="63CE4E2D" w:rsidR="002B6433" w:rsidRPr="002B6433" w:rsidRDefault="002B6433" w:rsidP="002B64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Partnership Agreement on establishing CELBET Centr</w:t>
      </w:r>
      <w:r w:rsidR="007C7CF7" w:rsidRPr="007C7C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e</w:t>
      </w:r>
      <w:r w:rsidRPr="002B643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 of expertise </w:t>
      </w:r>
      <w:r w:rsidR="007C7CF7" w:rsidRPr="007C7C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for training purposes </w:t>
      </w:r>
      <w:r w:rsidRPr="002B643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on: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B643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“</w:t>
      </w:r>
      <w:r w:rsidR="00756E96">
        <w:rPr>
          <w:rFonts w:ascii="Times New Roman" w:eastAsia="Calibri" w:hAnsi="Times New Roman" w:cs="Times New Roman"/>
          <w:b/>
          <w:sz w:val="24"/>
          <w:szCs w:val="24"/>
          <w:lang w:val="en-GB"/>
        </w:rPr>
        <w:t>Train search</w:t>
      </w:r>
      <w:r w:rsidRPr="002B643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”</w:t>
      </w:r>
    </w:p>
    <w:p w14:paraId="3B7A1F6A" w14:textId="77777777" w:rsidR="002B6433" w:rsidRPr="002B6433" w:rsidRDefault="002B6433" w:rsidP="002B64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b/>
          <w:sz w:val="24"/>
          <w:szCs w:val="24"/>
          <w:lang w:val="en-GB"/>
        </w:rPr>
        <w:t>- National Commitment –</w:t>
      </w:r>
    </w:p>
    <w:p w14:paraId="0D01FC5B" w14:textId="77777777" w:rsidR="007C7CF7" w:rsidRPr="007C7CF7" w:rsidRDefault="007C7CF7" w:rsidP="007C7CF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7C7CF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Parties of the agreement:</w:t>
      </w:r>
    </w:p>
    <w:p w14:paraId="203AE443" w14:textId="77777777" w:rsidR="007C7CF7" w:rsidRPr="007C7CF7" w:rsidRDefault="007C7CF7" w:rsidP="007C7CF7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7C7CF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European Commission - DG TAXUD,</w:t>
      </w:r>
    </w:p>
    <w:p w14:paraId="0E539078" w14:textId="1637DE0B" w:rsidR="007C7CF7" w:rsidRPr="007C7CF7" w:rsidRDefault="007C7CF7" w:rsidP="007C7CF7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C7CF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CELBET (</w:t>
      </w:r>
      <w:r w:rsidRPr="007C7CF7">
        <w:rPr>
          <w:rFonts w:ascii="Times New Roman" w:hAnsi="Times New Roman" w:cs="Times New Roman"/>
          <w:color w:val="000000"/>
          <w:sz w:val="24"/>
          <w:szCs w:val="24"/>
          <w:lang w:val="en-GB"/>
        </w:rPr>
        <w:t>Customs Eastern and South-Eastern Land Borde</w:t>
      </w:r>
      <w:r w:rsidR="00701855">
        <w:rPr>
          <w:rFonts w:ascii="Times New Roman" w:hAnsi="Times New Roman" w:cs="Times New Roman"/>
          <w:color w:val="000000"/>
          <w:sz w:val="24"/>
          <w:szCs w:val="24"/>
          <w:lang w:val="en-GB"/>
        </w:rPr>
        <w:t>r Expert Team under Customs</w:t>
      </w:r>
      <w:r w:rsidRPr="007C7CF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Programme</w:t>
      </w:r>
      <w:r w:rsidRPr="007C7CF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) </w:t>
      </w:r>
    </w:p>
    <w:p w14:paraId="36DA12ED" w14:textId="77777777" w:rsidR="007C7CF7" w:rsidRPr="007C7CF7" w:rsidRDefault="007C7CF7" w:rsidP="007C7CF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7C7CF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and</w:t>
      </w:r>
    </w:p>
    <w:p w14:paraId="358A4CB0" w14:textId="151C43A0" w:rsidR="007C7CF7" w:rsidRPr="005E7529" w:rsidRDefault="00756E96" w:rsidP="005E7529">
      <w:pPr>
        <w:pStyle w:val="Listaszerbekezds"/>
        <w:numPr>
          <w:ilvl w:val="0"/>
          <w:numId w:val="11"/>
        </w:numPr>
        <w:rPr>
          <w:rFonts w:ascii="Verdana" w:eastAsiaTheme="minorEastAsia" w:hAnsi="Verdana"/>
          <w:b/>
          <w:noProof/>
          <w:sz w:val="20"/>
          <w:szCs w:val="20"/>
          <w:lang w:val="en-GB"/>
        </w:rPr>
      </w:pPr>
      <w:r w:rsidRPr="005E7529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r w:rsidR="00E0315B" w:rsidRPr="005E75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3155F" w:rsidRPr="005E7529">
        <w:rPr>
          <w:rFonts w:ascii="Times New Roman" w:eastAsiaTheme="minorEastAsia" w:hAnsi="Times New Roman" w:cs="Times New Roman"/>
          <w:b/>
          <w:noProof/>
          <w:sz w:val="24"/>
          <w:szCs w:val="24"/>
          <w:lang w:val="en-GB"/>
        </w:rPr>
        <w:t xml:space="preserve">National Customs </w:t>
      </w:r>
      <w:r w:rsidR="005E7529" w:rsidRPr="005E7529">
        <w:rPr>
          <w:rFonts w:ascii="Times New Roman" w:eastAsiaTheme="minorEastAsia" w:hAnsi="Times New Roman" w:cs="Times New Roman"/>
          <w:b/>
          <w:noProof/>
          <w:sz w:val="24"/>
          <w:szCs w:val="24"/>
          <w:lang w:val="en-GB"/>
        </w:rPr>
        <w:t>B</w:t>
      </w:r>
      <w:r w:rsidR="00B3155F" w:rsidRPr="005E7529">
        <w:rPr>
          <w:rFonts w:ascii="Times New Roman" w:eastAsiaTheme="minorEastAsia" w:hAnsi="Times New Roman" w:cs="Times New Roman"/>
          <w:b/>
          <w:noProof/>
          <w:sz w:val="24"/>
          <w:szCs w:val="24"/>
          <w:lang w:val="en-GB"/>
        </w:rPr>
        <w:t>oard of the State Revenue Service of the Latvia</w:t>
      </w:r>
      <w:r w:rsidR="00B3155F" w:rsidRPr="005E7529">
        <w:rPr>
          <w:rFonts w:ascii="Verdana" w:eastAsiaTheme="minorEastAsia" w:hAnsi="Verdana"/>
          <w:b/>
          <w:noProof/>
          <w:sz w:val="20"/>
          <w:szCs w:val="20"/>
          <w:lang w:val="en-GB"/>
        </w:rPr>
        <w:t xml:space="preserve"> </w:t>
      </w:r>
      <w:r w:rsidR="007C7CF7" w:rsidRPr="005E7529">
        <w:rPr>
          <w:rFonts w:ascii="Times New Roman" w:hAnsi="Times New Roman" w:cs="Times New Roman"/>
          <w:b/>
          <w:sz w:val="24"/>
          <w:szCs w:val="24"/>
          <w:lang w:val="en-GB"/>
        </w:rPr>
        <w:t>acting on behal</w:t>
      </w:r>
      <w:r w:rsidR="00436B2A" w:rsidRPr="005E7529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Pr="005E75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CELBET Country  (Latvia</w:t>
      </w:r>
      <w:r w:rsidR="007C7CF7" w:rsidRPr="005E7529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5ED77158" w14:textId="77777777" w:rsidR="002B6433" w:rsidRPr="002B6433" w:rsidRDefault="002B6433" w:rsidP="005E752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7D690CC" w14:textId="3DF78163" w:rsidR="00436B2A" w:rsidRDefault="00436B2A" w:rsidP="00911E9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In accordance wit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h objectives of the Customs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Programme, set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the Regulation (EU) No. 2021/444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European Parliament and of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Council of 11 March 2021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B643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establishing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436B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GB"/>
        </w:rPr>
        <w:t>the Customs programme for cooperation in the field of customs and repealing Regulation (EU) No 1294/2013</w:t>
      </w:r>
      <w:r w:rsidRPr="002B643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;</w:t>
      </w:r>
    </w:p>
    <w:p w14:paraId="0A241B75" w14:textId="0438D928" w:rsidR="002B6433" w:rsidRDefault="002B6433" w:rsidP="00911E9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accordance with objectives of the Customs 2020 Programme, set in the Regulation (EU) No. 1294/2013 of the European Parliament and of the Council of 11 December 2013 </w:t>
      </w:r>
      <w:r w:rsidRPr="002B643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establishing an action programme for customs in the European Union for the period 2014-2020 (Customs 2020) and repealing Decision No 624/2007/EC;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357FEDA0" w14:textId="31FA9476" w:rsidR="002B6433" w:rsidRPr="00436B2A" w:rsidRDefault="002B6433" w:rsidP="0043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In accorda</w:t>
      </w:r>
      <w:r w:rsidR="00BA0EDD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nce with Customs &amp; Fiscalis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EU Common Learning Events Programme (CLEP)</w:t>
      </w:r>
      <w:r w:rsidR="00436B2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Project Fiche</w:t>
      </w:r>
    </w:p>
    <w:p w14:paraId="751E3ED7" w14:textId="77777777" w:rsidR="00436B2A" w:rsidRDefault="00436B2A" w:rsidP="00E0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314C5F93" w14:textId="09CA3F06" w:rsidR="002B6433" w:rsidRDefault="002B6433" w:rsidP="00E0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Being aware of commitments resulting from the Grant Agreement </w:t>
      </w:r>
      <w:proofErr w:type="gramStart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For An Action With</w:t>
      </w:r>
      <w:proofErr w:type="gramEnd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Multiple Beneficiaries, Agreement No. TAXUD/2018/DE/202;</w:t>
      </w:r>
    </w:p>
    <w:p w14:paraId="2EE08772" w14:textId="77777777" w:rsidR="00383068" w:rsidRPr="00383068" w:rsidRDefault="00383068" w:rsidP="00383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59FB4AD7" w14:textId="0797FDFB" w:rsidR="002B6433" w:rsidRPr="002B6433" w:rsidRDefault="002B6433" w:rsidP="002B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hereby agree on the establishment of a Centre of Expertise (</w:t>
      </w:r>
      <w:proofErr w:type="spellStart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CoE</w:t>
      </w:r>
      <w:proofErr w:type="spellEnd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) </w:t>
      </w:r>
      <w:r w:rsidR="007C7CF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for training purposes 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on the  topic</w:t>
      </w:r>
      <w:r w:rsidR="00B3155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of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="00756E9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Train search</w:t>
      </w:r>
      <w:r w:rsidR="0070185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="00756E9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at </w:t>
      </w:r>
      <w:r w:rsidR="00756E96" w:rsidRPr="005E752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customs office</w:t>
      </w:r>
      <w:r w:rsidR="00B3155F" w:rsidRPr="005E752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in</w:t>
      </w:r>
      <w:r w:rsidR="00756E96" w:rsidRPr="005E752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Daugavpils</w:t>
      </w:r>
      <w:r w:rsidR="00756E9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, Latvia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(‘HOST country’) and the estimated number of training</w:t>
      </w:r>
      <w:r w:rsidR="000B12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sessions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to be organized with the support of the </w:t>
      </w:r>
      <w:proofErr w:type="spellStart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CoE</w:t>
      </w:r>
      <w:proofErr w:type="spellEnd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is </w:t>
      </w:r>
      <w:r w:rsidR="007C7CF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-</w:t>
      </w:r>
      <w:r w:rsidR="007C7CF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2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training</w:t>
      </w:r>
      <w:r w:rsidR="000B12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sessions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based on training needs</w:t>
      </w:r>
      <w:r w:rsidR="00B3155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and HOST availability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on annual basis.</w:t>
      </w:r>
    </w:p>
    <w:p w14:paraId="0E3BCE9F" w14:textId="77777777" w:rsidR="002B6433" w:rsidRPr="002B6433" w:rsidRDefault="002B6433" w:rsidP="002B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27726C13" w14:textId="77777777" w:rsidR="002B6433" w:rsidRPr="002B6433" w:rsidRDefault="002B6433" w:rsidP="002B643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Trainings on the topic could be organized not only in the HOST country but in other CELBET Member States (CELBET MS) as well.</w:t>
      </w:r>
    </w:p>
    <w:p w14:paraId="6BA8E539" w14:textId="6B044E94" w:rsidR="002B6433" w:rsidRPr="002B6433" w:rsidRDefault="002B6433" w:rsidP="002B6433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responsibilities will be shared 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between the European </w:t>
      </w:r>
      <w:r w:rsidR="007C7CF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ommission (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‘Commission‘)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CELBET and the HOST country as follows:  </w:t>
      </w:r>
    </w:p>
    <w:p w14:paraId="496EB11F" w14:textId="6CF735E9" w:rsidR="002B6433" w:rsidRPr="002B6433" w:rsidRDefault="002B6433" w:rsidP="002B6433">
      <w:pPr>
        <w:numPr>
          <w:ilvl w:val="0"/>
          <w:numId w:val="8"/>
        </w:numPr>
        <w:spacing w:after="1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b/>
          <w:sz w:val="24"/>
          <w:szCs w:val="24"/>
          <w:lang w:val="en-GB"/>
        </w:rPr>
        <w:t>The Commission (DG TAXUD)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7C7CF7">
        <w:rPr>
          <w:rFonts w:ascii="Times New Roman" w:eastAsia="Calibri" w:hAnsi="Times New Roman" w:cs="Times New Roman"/>
          <w:sz w:val="24"/>
          <w:szCs w:val="24"/>
          <w:lang w:val="en-GB"/>
        </w:rPr>
        <w:t>with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CELBET’s </w:t>
      </w:r>
      <w:r w:rsidR="007C7CF7">
        <w:rPr>
          <w:rFonts w:ascii="Times New Roman" w:eastAsia="Calibri" w:hAnsi="Times New Roman" w:cs="Times New Roman"/>
          <w:sz w:val="24"/>
          <w:szCs w:val="24"/>
          <w:lang w:val="en-GB"/>
        </w:rPr>
        <w:t>support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r w:rsidR="007C7CF7">
        <w:rPr>
          <w:rFonts w:ascii="Times New Roman" w:eastAsia="Calibri" w:hAnsi="Times New Roman" w:cs="Times New Roman"/>
          <w:sz w:val="24"/>
          <w:szCs w:val="24"/>
          <w:lang w:val="en-GB"/>
        </w:rPr>
        <w:t>within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legal and financial scope of the Customs Programme, will provide resources for managing </w:t>
      </w:r>
      <w:proofErr w:type="spellStart"/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CoE</w:t>
      </w:r>
      <w:proofErr w:type="spellEnd"/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through supporting regular events on the topic (</w:t>
      </w:r>
      <w:r w:rsidR="007C7CF7">
        <w:rPr>
          <w:rFonts w:ascii="Times New Roman" w:eastAsia="Calibri" w:hAnsi="Times New Roman" w:cs="Times New Roman"/>
          <w:sz w:val="24"/>
          <w:szCs w:val="24"/>
          <w:lang w:val="en-GB"/>
        </w:rPr>
        <w:t>minimum 1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="007C7CF7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B1273">
        <w:rPr>
          <w:rFonts w:ascii="Times New Roman" w:eastAsia="Calibri" w:hAnsi="Times New Roman" w:cs="Times New Roman"/>
          <w:sz w:val="24"/>
          <w:szCs w:val="24"/>
          <w:lang w:val="en-GB"/>
        </w:rPr>
        <w:t>training sessions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annually based on training needs) under the 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CLEP 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initiative. </w:t>
      </w:r>
    </w:p>
    <w:p w14:paraId="48C84E7A" w14:textId="77777777" w:rsidR="00756E96" w:rsidRDefault="00756E96" w:rsidP="002B6433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68DBE04" w14:textId="377D9F6F" w:rsidR="002B6433" w:rsidRPr="002B6433" w:rsidRDefault="002B6433" w:rsidP="002B6433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CELBET CLEP events (interpreted in annual Customs CLEP proposals) can be open to all Member States participation or restricted to CELBET countries only. </w:t>
      </w:r>
    </w:p>
    <w:p w14:paraId="28893BD8" w14:textId="77777777" w:rsidR="002B6433" w:rsidRPr="002B6433" w:rsidRDefault="002B6433" w:rsidP="002B6433">
      <w:p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C9A210" w14:textId="77777777" w:rsidR="002B6433" w:rsidRPr="002B6433" w:rsidRDefault="002B6433" w:rsidP="002B6433">
      <w:p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(b) </w:t>
      </w:r>
      <w:r w:rsidRPr="002B643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The HOST country 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will keep contact with the subject matter experts/trainers and the CELBET training team and will coordinate and support the following activities:</w:t>
      </w:r>
    </w:p>
    <w:p w14:paraId="595B1C6C" w14:textId="77777777" w:rsidR="002B6433" w:rsidRPr="002B6433" w:rsidRDefault="002B6433" w:rsidP="002B6433">
      <w:pPr>
        <w:numPr>
          <w:ilvl w:val="0"/>
          <w:numId w:val="1"/>
        </w:numPr>
        <w:tabs>
          <w:tab w:val="left" w:pos="982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updating the training program and the training materials according of the operation needs;</w:t>
      </w:r>
    </w:p>
    <w:p w14:paraId="175E488F" w14:textId="77777777" w:rsidR="002B6433" w:rsidRPr="002B6433" w:rsidRDefault="002B6433" w:rsidP="002B6433">
      <w:pPr>
        <w:numPr>
          <w:ilvl w:val="0"/>
          <w:numId w:val="1"/>
        </w:numPr>
        <w:tabs>
          <w:tab w:val="left" w:pos="982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hosting trainings/CLEP events based on the training needs;</w:t>
      </w:r>
    </w:p>
    <w:p w14:paraId="171249F4" w14:textId="62DC2088" w:rsidR="002B6433" w:rsidRPr="002B6433" w:rsidRDefault="002B6433" w:rsidP="002B6433">
      <w:pPr>
        <w:numPr>
          <w:ilvl w:val="0"/>
          <w:numId w:val="1"/>
        </w:numPr>
        <w:tabs>
          <w:tab w:val="left" w:pos="982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cooperating with other CELBET  </w:t>
      </w:r>
      <w:r w:rsidR="007018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EU Member States 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when organizing trainings 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on the topic;</w:t>
      </w:r>
    </w:p>
    <w:p w14:paraId="33ABCB5E" w14:textId="31D8E909" w:rsidR="002B6433" w:rsidRPr="002B6433" w:rsidRDefault="00B3155F" w:rsidP="002B6433">
      <w:pPr>
        <w:numPr>
          <w:ilvl w:val="0"/>
          <w:numId w:val="1"/>
        </w:numPr>
        <w:tabs>
          <w:tab w:val="left" w:pos="982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engaging</w:t>
      </w:r>
      <w:r w:rsidR="002B6433"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trainers from the CELBET MS expert group according of their </w:t>
      </w:r>
      <w:r w:rsidR="002B6433"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availability;</w:t>
      </w:r>
    </w:p>
    <w:p w14:paraId="60A591B0" w14:textId="78E53979" w:rsidR="002B6433" w:rsidRDefault="002B6433" w:rsidP="002B6433">
      <w:pPr>
        <w:numPr>
          <w:ilvl w:val="0"/>
          <w:numId w:val="1"/>
        </w:numPr>
        <w:tabs>
          <w:tab w:val="left" w:pos="982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organizing meeting</w:t>
      </w:r>
      <w:r w:rsidR="009B714B">
        <w:rPr>
          <w:rFonts w:ascii="Times New Roman" w:eastAsia="Calibri" w:hAnsi="Times New Roman" w:cs="Times New Roman"/>
          <w:sz w:val="24"/>
          <w:szCs w:val="24"/>
          <w:lang w:val="en-GB"/>
        </w:rPr>
        <w:t>s (live or virtual) for experts,</w:t>
      </w:r>
    </w:p>
    <w:p w14:paraId="0CDABD2A" w14:textId="0641D517" w:rsidR="009B714B" w:rsidRPr="002B6433" w:rsidRDefault="009B714B" w:rsidP="002B6433">
      <w:pPr>
        <w:numPr>
          <w:ilvl w:val="0"/>
          <w:numId w:val="1"/>
        </w:numPr>
        <w:tabs>
          <w:tab w:val="left" w:pos="982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>, reporting back under CLEP procedure.</w:t>
      </w:r>
    </w:p>
    <w:p w14:paraId="4AD30426" w14:textId="77777777" w:rsidR="002B6433" w:rsidRPr="002B6433" w:rsidRDefault="002B6433" w:rsidP="002B6433">
      <w:pPr>
        <w:tabs>
          <w:tab w:val="left" w:pos="982"/>
        </w:tabs>
        <w:spacing w:after="160" w:line="259" w:lineRule="auto"/>
        <w:ind w:left="41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C52FF46" w14:textId="77777777" w:rsidR="002B6433" w:rsidRPr="002B6433" w:rsidRDefault="002B6433" w:rsidP="002B6433">
      <w:p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(c) </w:t>
      </w:r>
      <w:r w:rsidRPr="002B6433">
        <w:rPr>
          <w:rFonts w:ascii="Times New Roman" w:eastAsia="Calibri" w:hAnsi="Times New Roman" w:cs="Times New Roman"/>
          <w:b/>
          <w:sz w:val="24"/>
          <w:szCs w:val="24"/>
          <w:lang w:val="en-GB"/>
        </w:rPr>
        <w:t>The CELBET training team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will keep in contact with the Centre of expertise, the CELBET training network and the Commission and will perform the following activities:</w:t>
      </w:r>
    </w:p>
    <w:p w14:paraId="3717CF43" w14:textId="77777777" w:rsidR="002B6433" w:rsidRPr="002B6433" w:rsidRDefault="002B6433" w:rsidP="002B6433">
      <w:pPr>
        <w:numPr>
          <w:ilvl w:val="0"/>
          <w:numId w:val="2"/>
        </w:numPr>
        <w:spacing w:after="160" w:line="259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providing guidelines on how to use the </w:t>
      </w:r>
      <w:proofErr w:type="spellStart"/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CoE</w:t>
      </w:r>
      <w:proofErr w:type="spellEnd"/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 </w:t>
      </w:r>
    </w:p>
    <w:p w14:paraId="277704F9" w14:textId="77777777" w:rsidR="002B6433" w:rsidRPr="002B6433" w:rsidRDefault="002B6433" w:rsidP="002B6433">
      <w:pPr>
        <w:numPr>
          <w:ilvl w:val="0"/>
          <w:numId w:val="2"/>
        </w:numPr>
        <w:spacing w:after="160" w:line="259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providing support for </w:t>
      </w:r>
      <w:proofErr w:type="spellStart"/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CoE</w:t>
      </w:r>
      <w:proofErr w:type="spellEnd"/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(HR, technical, administrative);</w:t>
      </w:r>
    </w:p>
    <w:p w14:paraId="1C0690D0" w14:textId="6A32B599" w:rsidR="002B6433" w:rsidRPr="002B6433" w:rsidRDefault="002B6433" w:rsidP="002B6433">
      <w:pPr>
        <w:numPr>
          <w:ilvl w:val="0"/>
          <w:numId w:val="2"/>
        </w:numPr>
        <w:spacing w:after="160" w:line="259" w:lineRule="auto"/>
        <w:ind w:left="8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facilitating</w:t>
      </w:r>
      <w:r w:rsidR="006206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supporting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national implementation of the trainings 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in the CELBET MS on the topic;</w:t>
      </w:r>
    </w:p>
    <w:p w14:paraId="42EE328F" w14:textId="6970B9C3" w:rsidR="002B6433" w:rsidRPr="002B6433" w:rsidRDefault="002B6433" w:rsidP="002B6433">
      <w:pPr>
        <w:numPr>
          <w:ilvl w:val="0"/>
          <w:numId w:val="2"/>
        </w:numPr>
        <w:spacing w:after="160" w:line="259" w:lineRule="auto"/>
        <w:ind w:left="8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analysing training needs in the CELBET MS on regular basis;</w:t>
      </w:r>
    </w:p>
    <w:p w14:paraId="47167E3A" w14:textId="1191D931" w:rsidR="002B6433" w:rsidRDefault="009B714B" w:rsidP="002B6433">
      <w:pPr>
        <w:numPr>
          <w:ilvl w:val="0"/>
          <w:numId w:val="2"/>
        </w:numPr>
        <w:spacing w:after="160" w:line="259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promoting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CoE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</w:p>
    <w:p w14:paraId="2345ECB7" w14:textId="4B4EF29A" w:rsidR="009B714B" w:rsidRDefault="009B714B" w:rsidP="002B6433">
      <w:pPr>
        <w:numPr>
          <w:ilvl w:val="0"/>
          <w:numId w:val="2"/>
        </w:numPr>
        <w:spacing w:after="160" w:line="259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monitoring and following up the progress;</w:t>
      </w:r>
    </w:p>
    <w:p w14:paraId="2EBDD16B" w14:textId="62C7ED30" w:rsidR="009B714B" w:rsidRPr="002B6433" w:rsidRDefault="009B714B" w:rsidP="002B6433">
      <w:pPr>
        <w:numPr>
          <w:ilvl w:val="0"/>
          <w:numId w:val="2"/>
        </w:numPr>
        <w:spacing w:after="160" w:line="259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>, ensuring the publication and dissemination of the related training material</w:t>
      </w:r>
      <w:r w:rsidR="00A14323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44F54E96" w14:textId="77777777" w:rsidR="002B6433" w:rsidRPr="002B6433" w:rsidRDefault="002B6433" w:rsidP="002B643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592AFDB" w14:textId="77777777" w:rsidR="00C935E3" w:rsidRPr="00D41D42" w:rsidRDefault="00C935E3" w:rsidP="00C935E3">
      <w:pPr>
        <w:rPr>
          <w:rFonts w:ascii="Times New Roman" w:hAnsi="Times New Roman" w:cs="Times New Roman"/>
          <w:b/>
          <w:sz w:val="24"/>
          <w:szCs w:val="24"/>
        </w:rPr>
      </w:pPr>
      <w:r w:rsidRPr="00D41D42">
        <w:rPr>
          <w:rFonts w:ascii="Times New Roman" w:hAnsi="Times New Roman" w:cs="Times New Roman"/>
          <w:b/>
          <w:sz w:val="24"/>
          <w:szCs w:val="24"/>
        </w:rPr>
        <w:t>Other conditions</w:t>
      </w:r>
    </w:p>
    <w:p w14:paraId="17716956" w14:textId="77777777" w:rsidR="00C935E3" w:rsidRPr="00D41D42" w:rsidRDefault="00C935E3" w:rsidP="00C935E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D42">
        <w:rPr>
          <w:rFonts w:ascii="Times New Roman" w:hAnsi="Times New Roman" w:cs="Times New Roman"/>
          <w:sz w:val="24"/>
          <w:szCs w:val="24"/>
        </w:rPr>
        <w:t xml:space="preserve">The training materials related to the topic will be published on the </w:t>
      </w:r>
      <w:r>
        <w:rPr>
          <w:rFonts w:ascii="Times New Roman" w:hAnsi="Times New Roman" w:cs="Times New Roman"/>
          <w:sz w:val="24"/>
          <w:szCs w:val="24"/>
        </w:rPr>
        <w:t xml:space="preserve">EU Learning Management System linked to the </w:t>
      </w:r>
      <w:r w:rsidRPr="00D41D42">
        <w:rPr>
          <w:rFonts w:ascii="Times New Roman" w:hAnsi="Times New Roman" w:cs="Times New Roman"/>
          <w:sz w:val="24"/>
          <w:szCs w:val="24"/>
        </w:rPr>
        <w:t>CELBET Training platform and/or through any other appropriate distribution channel.</w:t>
      </w:r>
    </w:p>
    <w:p w14:paraId="74E2B69F" w14:textId="77777777" w:rsidR="00C935E3" w:rsidRPr="00D41D42" w:rsidRDefault="00C935E3" w:rsidP="00C935E3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84DC4F" w14:textId="515A7D0E" w:rsidR="00C935E3" w:rsidRPr="00D41D42" w:rsidRDefault="00C935E3" w:rsidP="00C935E3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D42">
        <w:rPr>
          <w:rFonts w:ascii="Times New Roman" w:hAnsi="Times New Roman" w:cs="Times New Roman"/>
          <w:color w:val="000000" w:themeColor="text1"/>
          <w:sz w:val="24"/>
          <w:szCs w:val="24"/>
        </w:rPr>
        <w:t>For each training</w:t>
      </w:r>
      <w:r w:rsidR="000B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session</w:t>
      </w:r>
      <w:r w:rsidRPr="00D4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provided on the topic by the </w:t>
      </w:r>
      <w:proofErr w:type="spellStart"/>
      <w:r w:rsidRPr="00D41D42">
        <w:rPr>
          <w:rFonts w:ascii="Times New Roman" w:hAnsi="Times New Roman" w:cs="Times New Roman"/>
          <w:color w:val="000000" w:themeColor="text1"/>
          <w:sz w:val="24"/>
          <w:szCs w:val="24"/>
        </w:rPr>
        <w:t>CoE</w:t>
      </w:r>
      <w:proofErr w:type="spellEnd"/>
      <w:r w:rsidRPr="00D4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certificates will be issued for </w:t>
      </w:r>
      <w:r w:rsidRPr="00D4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 participants signed by a representative of the </w:t>
      </w:r>
      <w:proofErr w:type="spellStart"/>
      <w:r w:rsidRPr="00D41D42">
        <w:rPr>
          <w:rFonts w:ascii="Times New Roman" w:hAnsi="Times New Roman" w:cs="Times New Roman"/>
          <w:color w:val="000000" w:themeColor="text1"/>
          <w:sz w:val="24"/>
          <w:szCs w:val="24"/>
        </w:rPr>
        <w:t>CoE</w:t>
      </w:r>
      <w:proofErr w:type="spellEnd"/>
      <w:r w:rsidRPr="00D4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 member of the CELBET Training Team.</w:t>
      </w:r>
    </w:p>
    <w:p w14:paraId="3C4F077B" w14:textId="5C04A7ED" w:rsidR="002B6433" w:rsidRPr="002B6433" w:rsidRDefault="00C935E3" w:rsidP="00C935E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6433" w:rsidRPr="002B64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(f) Contact persons for the </w:t>
      </w:r>
      <w:proofErr w:type="spellStart"/>
      <w:r w:rsidR="002B6433" w:rsidRPr="002B6433">
        <w:rPr>
          <w:rFonts w:ascii="Times New Roman" w:eastAsia="Calibri" w:hAnsi="Times New Roman" w:cs="Times New Roman"/>
          <w:sz w:val="24"/>
          <w:szCs w:val="24"/>
          <w:lang w:val="en-US"/>
        </w:rPr>
        <w:t>CoE</w:t>
      </w:r>
      <w:proofErr w:type="spellEnd"/>
      <w:r w:rsidR="002B6433" w:rsidRPr="002B64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are:</w:t>
      </w:r>
    </w:p>
    <w:p w14:paraId="45D55FEC" w14:textId="582DBB01" w:rsidR="000B1273" w:rsidRDefault="002B6433" w:rsidP="00F33FEA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2B6433">
        <w:rPr>
          <w:rFonts w:ascii="Times New Roman" w:eastAsia="Calibri" w:hAnsi="Times New Roman" w:cs="Times New Roman"/>
          <w:sz w:val="24"/>
          <w:szCs w:val="24"/>
          <w:lang w:val="en-US"/>
        </w:rPr>
        <w:t>from</w:t>
      </w:r>
      <w:proofErr w:type="gramEnd"/>
      <w:r w:rsidRPr="002B64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HOST country (name, tel., email and address of the contact person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):</w:t>
      </w:r>
      <w:r w:rsidR="000B12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5E75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Mr. Lauris </w:t>
      </w:r>
      <w:proofErr w:type="spellStart"/>
      <w:r w:rsidR="005E75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Krivans</w:t>
      </w:r>
      <w:proofErr w:type="spellEnd"/>
      <w:r w:rsidR="005E75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00371 22024624, </w:t>
      </w:r>
      <w:hyperlink r:id="rId8" w:history="1">
        <w:r w:rsidR="005E7529" w:rsidRPr="006A6ECF">
          <w:rPr>
            <w:rStyle w:val="Hiperhivatkozs"/>
            <w:rFonts w:ascii="Times New Roman" w:eastAsia="Calibri" w:hAnsi="Times New Roman" w:cs="Times New Roman"/>
            <w:sz w:val="24"/>
            <w:szCs w:val="24"/>
            <w:lang w:val="en-US"/>
          </w:rPr>
          <w:t>lauris.krivans@vid.gov.lv</w:t>
        </w:r>
      </w:hyperlink>
      <w:r w:rsidR="005E75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070EFA37" w14:textId="0A01FDCF" w:rsidR="002B6433" w:rsidRPr="002B6433" w:rsidRDefault="002B6433" w:rsidP="002B6433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from</w:t>
      </w:r>
      <w:proofErr w:type="gramEnd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the CELBET Training team (name, tel. and email of the contact person):  </w:t>
      </w:r>
      <w:r w:rsidR="005E75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Mr. 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Norbert  </w:t>
      </w:r>
      <w:proofErr w:type="spellStart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Jakus</w:t>
      </w:r>
      <w:proofErr w:type="spellEnd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00421 905 828 166, norbert.jakus@financnasprava.sk. </w:t>
      </w:r>
    </w:p>
    <w:p w14:paraId="64A1C6E7" w14:textId="10465DC7" w:rsidR="002B6433" w:rsidRPr="002B6433" w:rsidRDefault="002B6433" w:rsidP="002B6433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from  DG TAXUD (name, </w:t>
      </w:r>
      <w:proofErr w:type="spellStart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tel</w:t>
      </w:r>
      <w:proofErr w:type="spellEnd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email and address of the contact person) : </w:t>
      </w:r>
      <w:r w:rsidR="005E75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Ms. 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Laura </w:t>
      </w:r>
      <w:r w:rsidR="009B714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Gil 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Rodrigues, Laura.GIL-RODRIGUEZ@ec.europa.eu</w:t>
      </w:r>
    </w:p>
    <w:p w14:paraId="2D586B3A" w14:textId="77777777" w:rsidR="002B6433" w:rsidRPr="002B6433" w:rsidRDefault="002B6433" w:rsidP="002B6433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4166BB5" w14:textId="77777777" w:rsidR="002B6433" w:rsidRPr="002B6433" w:rsidRDefault="002B6433" w:rsidP="002B6433">
      <w:pPr>
        <w:tabs>
          <w:tab w:val="left" w:pos="142"/>
          <w:tab w:val="left" w:pos="426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Each party of the agreement could change its contact person if needed and must inform the contact points from the other 2 parties about new ones at least via e-mail and according to the national procedures.</w:t>
      </w:r>
    </w:p>
    <w:p w14:paraId="5B2EDE36" w14:textId="77777777" w:rsidR="002B6433" w:rsidRPr="002B6433" w:rsidRDefault="002B6433" w:rsidP="002B6433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38DDA04" w14:textId="77777777" w:rsidR="002B6433" w:rsidRPr="002B6433" w:rsidRDefault="002B6433" w:rsidP="002B6433">
      <w:pPr>
        <w:spacing w:after="16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53F1B5C7" w14:textId="77777777" w:rsidR="002B6433" w:rsidRPr="002B6433" w:rsidRDefault="002B6433" w:rsidP="002B6433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B64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Amendments of the agreement</w:t>
      </w:r>
    </w:p>
    <w:p w14:paraId="18C150FA" w14:textId="68D05835" w:rsidR="009B714B" w:rsidRDefault="002B6433" w:rsidP="009B714B">
      <w:p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(</w:t>
      </w:r>
      <w:r w:rsidR="009B714B"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g) Each party of the agreement can request amendments which refer to their responsibilities according to the agreement</w:t>
      </w:r>
      <w:r w:rsidR="009B714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</w:t>
      </w:r>
    </w:p>
    <w:p w14:paraId="49DA9F73" w14:textId="77777777" w:rsidR="009B714B" w:rsidRDefault="009B714B" w:rsidP="009B714B">
      <w:p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7AD76377" w14:textId="0913F831" w:rsidR="002B6433" w:rsidRDefault="009B714B" w:rsidP="009B714B">
      <w:p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(h) </w:t>
      </w:r>
      <w:r w:rsidR="002B6433"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All amendments to the Partnership agreement that might be required in the future must be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</w:t>
      </w:r>
      <w:r w:rsidR="002B6433"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agreed by the partners. The amendments must be additionally signed by the HOST country,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</w:t>
      </w:r>
      <w:r w:rsidR="002B6433"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CELBET project leader and DG TAXUD as an Annex to this document.</w:t>
      </w:r>
    </w:p>
    <w:p w14:paraId="340FB3B5" w14:textId="77777777" w:rsidR="002B6433" w:rsidRPr="002B6433" w:rsidRDefault="002B6433" w:rsidP="002B6433">
      <w:pPr>
        <w:spacing w:after="16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596DFABF" w14:textId="3D9EA550" w:rsidR="002B6433" w:rsidRPr="002B6433" w:rsidRDefault="002B6433" w:rsidP="002B643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(i) The agreement is valid until one the parties would request its termination but at least for 1 year after signing. To avoid possible </w:t>
      </w:r>
      <w:r w:rsidR="009B714B"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inconveniences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a request for </w:t>
      </w:r>
      <w:proofErr w:type="gramStart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termination  should</w:t>
      </w:r>
      <w:proofErr w:type="gramEnd"/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be notified to all parties by </w:t>
      </w:r>
      <w:r w:rsidR="009B714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2 </w:t>
      </w:r>
      <w:r w:rsidRPr="002B643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months before end of the year.</w:t>
      </w:r>
    </w:p>
    <w:p w14:paraId="6B3962FA" w14:textId="77777777" w:rsidR="002B6433" w:rsidRPr="002B6433" w:rsidRDefault="002B6433" w:rsidP="002B6433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396F8C0" w14:textId="77777777" w:rsidR="002B6433" w:rsidRPr="002B6433" w:rsidRDefault="002B6433" w:rsidP="002B643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1D18ED5" w14:textId="77777777" w:rsidR="002B6433" w:rsidRPr="002B6433" w:rsidRDefault="002B6433" w:rsidP="002B643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F6133E1" w14:textId="77777777" w:rsidR="002B6433" w:rsidRPr="002B6433" w:rsidRDefault="002B6433" w:rsidP="002B6433">
      <w:pPr>
        <w:spacing w:after="160" w:line="259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SIGNATURES</w:t>
      </w:r>
    </w:p>
    <w:p w14:paraId="4F1028E9" w14:textId="77777777" w:rsidR="002B6433" w:rsidRPr="002B6433" w:rsidRDefault="002B6433" w:rsidP="002B643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39FE5B52" w14:textId="7E47CC41" w:rsidR="002B6433" w:rsidRPr="002B6433" w:rsidRDefault="002B6433" w:rsidP="002B643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b/>
          <w:sz w:val="24"/>
          <w:szCs w:val="24"/>
          <w:lang w:val="en-GB"/>
        </w:rPr>
        <w:t>For the CELBET project leader</w:t>
      </w:r>
      <w:r w:rsidR="009B714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          F</w:t>
      </w:r>
      <w:r w:rsidR="009B714B" w:rsidRPr="009B714B">
        <w:rPr>
          <w:rFonts w:ascii="Times New Roman" w:eastAsia="Calibri" w:hAnsi="Times New Roman" w:cs="Times New Roman"/>
          <w:b/>
          <w:sz w:val="24"/>
          <w:szCs w:val="24"/>
          <w:lang w:val="en-GB"/>
        </w:rPr>
        <w:t>or the Commission</w:t>
      </w:r>
    </w:p>
    <w:p w14:paraId="678CC541" w14:textId="178B9299" w:rsidR="009B714B" w:rsidRPr="00D558E4" w:rsidRDefault="00F33FEA" w:rsidP="009B714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Andr</w:t>
      </w:r>
      <w:r w:rsidRPr="00F33F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á</w:t>
      </w:r>
      <w:r w:rsidR="00BA0EDD" w:rsidRPr="00D558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 Bartha</w:t>
      </w:r>
      <w:r w:rsidR="009B714B" w:rsidRPr="00D558E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="00BA0EDD" w:rsidRPr="00D558E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</w:t>
      </w:r>
    </w:p>
    <w:p w14:paraId="1E78423B" w14:textId="77777777" w:rsidR="009B714B" w:rsidRPr="00D558E4" w:rsidRDefault="009B714B" w:rsidP="009B714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E02291C" w14:textId="39286D38" w:rsidR="002B6433" w:rsidRPr="00D558E4" w:rsidRDefault="009B714B" w:rsidP="002B643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558E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</w:p>
    <w:p w14:paraId="0B1FA240" w14:textId="2C9DAE16" w:rsidR="002B6433" w:rsidRPr="00D558E4" w:rsidRDefault="002B6433" w:rsidP="002B64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58E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558E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Start"/>
      <w:r w:rsidRPr="00D558E4">
        <w:rPr>
          <w:rFonts w:ascii="Times New Roman" w:eastAsia="Calibri" w:hAnsi="Times New Roman" w:cs="Times New Roman"/>
          <w:sz w:val="24"/>
          <w:szCs w:val="24"/>
          <w:lang w:val="en-US"/>
        </w:rPr>
        <w:t>signature</w:t>
      </w:r>
      <w:proofErr w:type="gramEnd"/>
      <w:r w:rsidRPr="00D558E4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9B714B" w:rsidRPr="00D558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[</w:t>
      </w:r>
      <w:proofErr w:type="gramStart"/>
      <w:r w:rsidR="009B714B" w:rsidRPr="00D558E4">
        <w:rPr>
          <w:rFonts w:ascii="Times New Roman" w:eastAsia="Calibri" w:hAnsi="Times New Roman" w:cs="Times New Roman"/>
          <w:sz w:val="24"/>
          <w:szCs w:val="24"/>
          <w:lang w:val="en-US"/>
        </w:rPr>
        <w:t>signature</w:t>
      </w:r>
      <w:proofErr w:type="gramEnd"/>
      <w:r w:rsidR="009B714B" w:rsidRPr="00D558E4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D558E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57A016DD" w14:textId="19343E58" w:rsidR="002B6433" w:rsidRPr="00D558E4" w:rsidRDefault="009B714B" w:rsidP="002B64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58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399FD2B" w14:textId="2BC38D31" w:rsidR="002B6433" w:rsidRPr="002B6433" w:rsidRDefault="002B6433" w:rsidP="002B64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Done at ………………., on …………..</w:t>
      </w:r>
      <w:r w:rsidR="009B71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</w:t>
      </w:r>
      <w:r w:rsidR="009B714B" w:rsidRPr="009B714B">
        <w:rPr>
          <w:rFonts w:ascii="Times New Roman" w:eastAsia="Calibri" w:hAnsi="Times New Roman" w:cs="Times New Roman"/>
          <w:sz w:val="24"/>
          <w:szCs w:val="24"/>
          <w:lang w:val="en-GB"/>
        </w:rPr>
        <w:t>Done at ………………., on …………..</w:t>
      </w:r>
      <w:r w:rsidR="009B71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14:paraId="35922F24" w14:textId="77777777" w:rsidR="002B6433" w:rsidRPr="002B6433" w:rsidRDefault="002B6433" w:rsidP="002B643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408396FD" w14:textId="77777777" w:rsidR="002B6433" w:rsidRPr="002B6433" w:rsidRDefault="002B6433" w:rsidP="002B643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13444C8B" w14:textId="746C8FEC" w:rsidR="002B6433" w:rsidRPr="002B6433" w:rsidRDefault="009B714B" w:rsidP="002B643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</w:t>
      </w:r>
      <w:r w:rsidR="002B6433" w:rsidRPr="002B6433">
        <w:rPr>
          <w:rFonts w:ascii="Times New Roman" w:eastAsia="Calibri" w:hAnsi="Times New Roman" w:cs="Times New Roman"/>
          <w:b/>
          <w:sz w:val="24"/>
          <w:szCs w:val="24"/>
          <w:lang w:val="en-GB"/>
        </w:rPr>
        <w:t>For the HOST country</w:t>
      </w:r>
    </w:p>
    <w:p w14:paraId="30D27CE1" w14:textId="77777777" w:rsidR="002B6433" w:rsidRPr="002B6433" w:rsidRDefault="002B6433" w:rsidP="002B643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60DA18D" w14:textId="2D136437" w:rsidR="002B6433" w:rsidRPr="002B6433" w:rsidRDefault="009B714B" w:rsidP="002B64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</w:t>
      </w:r>
      <w:r w:rsidR="002B6433"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[signature]</w:t>
      </w:r>
      <w:r w:rsidR="002B6433"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14:paraId="23FB6196" w14:textId="77777777" w:rsidR="002B6433" w:rsidRPr="002B6433" w:rsidRDefault="002B6433" w:rsidP="002B64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DDB7647" w14:textId="5D7BF53E" w:rsidR="002B6433" w:rsidRPr="002B6433" w:rsidRDefault="009B714B" w:rsidP="002B643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</w:t>
      </w:r>
      <w:r w:rsidR="002B6433" w:rsidRPr="002B6433">
        <w:rPr>
          <w:rFonts w:ascii="Times New Roman" w:eastAsia="Calibri" w:hAnsi="Times New Roman" w:cs="Times New Roman"/>
          <w:sz w:val="24"/>
          <w:szCs w:val="24"/>
          <w:lang w:val="en-GB"/>
        </w:rPr>
        <w:t>Done at ………………., on …………..</w:t>
      </w:r>
    </w:p>
    <w:p w14:paraId="67558A3C" w14:textId="77777777" w:rsidR="002B6433" w:rsidRPr="002B6433" w:rsidRDefault="002B6433" w:rsidP="002B643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7A51728" w14:textId="77777777" w:rsidR="00C177EE" w:rsidRPr="00C177EE" w:rsidRDefault="00C177EE" w:rsidP="002B64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77EE" w:rsidRPr="00C177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1E47A" w14:textId="77777777" w:rsidR="000E4791" w:rsidRDefault="000E4791" w:rsidP="00811352">
      <w:pPr>
        <w:spacing w:after="0" w:line="240" w:lineRule="auto"/>
      </w:pPr>
      <w:r>
        <w:separator/>
      </w:r>
    </w:p>
  </w:endnote>
  <w:endnote w:type="continuationSeparator" w:id="0">
    <w:p w14:paraId="261490B0" w14:textId="77777777" w:rsidR="000E4791" w:rsidRDefault="000E4791" w:rsidP="0081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F6D74" w14:textId="77777777" w:rsidR="005F65FB" w:rsidRDefault="005F65FB">
    <w:pPr>
      <w:pStyle w:val="llb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noProof/>
        <w:sz w:val="20"/>
        <w:szCs w:val="20"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6A5C1" wp14:editId="2431B8AD">
              <wp:simplePos x="0" y="0"/>
              <wp:positionH relativeFrom="column">
                <wp:posOffset>-330452</wp:posOffset>
              </wp:positionH>
              <wp:positionV relativeFrom="paragraph">
                <wp:posOffset>139545</wp:posOffset>
              </wp:positionV>
              <wp:extent cx="6555525" cy="17144"/>
              <wp:effectExtent l="0" t="0" r="17145" b="2159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5525" cy="1714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45841C" id="Łącznik prostoliniowy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pt,11pt" to="490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" strokecolor="#4579b8 [3044]"/>
          </w:pict>
        </mc:Fallback>
      </mc:AlternateContent>
    </w:r>
  </w:p>
  <w:p w14:paraId="4856BB47" w14:textId="77777777" w:rsidR="005F65FB" w:rsidRDefault="005F65FB">
    <w:pPr>
      <w:pStyle w:val="llb"/>
      <w:rPr>
        <w:rFonts w:ascii="Arial" w:eastAsiaTheme="majorEastAsia" w:hAnsi="Arial" w:cs="Arial"/>
        <w:sz w:val="20"/>
        <w:szCs w:val="20"/>
      </w:rPr>
    </w:pPr>
  </w:p>
  <w:p w14:paraId="425B7F37" w14:textId="77777777" w:rsidR="005F65FB" w:rsidRDefault="005F65FB">
    <w:pPr>
      <w:pStyle w:val="llb"/>
      <w:rPr>
        <w:rFonts w:ascii="Arial" w:eastAsiaTheme="majorEastAsia" w:hAnsi="Arial" w:cs="Arial"/>
        <w:sz w:val="20"/>
        <w:szCs w:val="20"/>
      </w:rPr>
    </w:pPr>
  </w:p>
  <w:p w14:paraId="79E506F3" w14:textId="1301F8AF" w:rsidR="005F65FB" w:rsidRPr="00701855" w:rsidRDefault="00AF45B2">
    <w:pPr>
      <w:pStyle w:val="llb"/>
      <w:rPr>
        <w:lang w:val="en-US"/>
      </w:rPr>
    </w:pPr>
    <w:r w:rsidRPr="00701855">
      <w:rPr>
        <w:lang w:val="en-US"/>
      </w:rPr>
      <w:t xml:space="preserve">                           CELBET Customs Eastern and South-Eastern Land Border Expert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F86AF" w14:textId="77777777" w:rsidR="000E4791" w:rsidRDefault="000E4791" w:rsidP="00811352">
      <w:pPr>
        <w:spacing w:after="0" w:line="240" w:lineRule="auto"/>
      </w:pPr>
      <w:r>
        <w:separator/>
      </w:r>
    </w:p>
  </w:footnote>
  <w:footnote w:type="continuationSeparator" w:id="0">
    <w:p w14:paraId="3E459A3C" w14:textId="77777777" w:rsidR="000E4791" w:rsidRDefault="000E4791" w:rsidP="0081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B31F" w14:textId="7DFE9E6B" w:rsidR="00811352" w:rsidRDefault="005F65FB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34FC8" wp14:editId="33486A5F">
              <wp:simplePos x="0" y="0"/>
              <wp:positionH relativeFrom="column">
                <wp:posOffset>4215130</wp:posOffset>
              </wp:positionH>
              <wp:positionV relativeFrom="paragraph">
                <wp:posOffset>64770</wp:posOffset>
              </wp:positionV>
              <wp:extent cx="1790700" cy="2381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69D57" w14:textId="53534B9C" w:rsidR="005F65FB" w:rsidRPr="005F65FB" w:rsidRDefault="005F65F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F34FC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31.9pt;margin-top:5.1pt;width:141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" fillcolor="white [3201]" stroked="f" strokeweight=".5pt">
              <v:textbox>
                <w:txbxContent>
                  <w:p w14:paraId="22869D57" w14:textId="53534B9C" w:rsidR="005F65FB" w:rsidRPr="005F65FB" w:rsidRDefault="005F65FB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756E96" w:rsidRPr="00756E96">
      <w:rPr>
        <w:noProof/>
        <w:lang w:val="hu-HU" w:eastAsia="hu-HU"/>
      </w:rPr>
      <w:drawing>
        <wp:inline distT="0" distB="0" distL="0" distR="0" wp14:anchorId="2FA868C4" wp14:editId="6AD68159">
          <wp:extent cx="1470328" cy="666115"/>
          <wp:effectExtent l="0" t="0" r="0" b="635"/>
          <wp:docPr id="3" name="Kép 3" descr="C:\Users\u516654\Pictures\CELBET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516654\Pictures\CELBET_logo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037" cy="69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E69"/>
    <w:multiLevelType w:val="hybridMultilevel"/>
    <w:tmpl w:val="FECC64F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3D042E3"/>
    <w:multiLevelType w:val="hybridMultilevel"/>
    <w:tmpl w:val="A1780D48"/>
    <w:lvl w:ilvl="0" w:tplc="7458BC60">
      <w:start w:val="5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69E8"/>
    <w:multiLevelType w:val="hybridMultilevel"/>
    <w:tmpl w:val="8C16922E"/>
    <w:lvl w:ilvl="0" w:tplc="AA283BFA">
      <w:start w:val="4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D179DF"/>
    <w:multiLevelType w:val="hybridMultilevel"/>
    <w:tmpl w:val="0EA41A66"/>
    <w:lvl w:ilvl="0" w:tplc="591635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331F6"/>
    <w:multiLevelType w:val="hybridMultilevel"/>
    <w:tmpl w:val="C256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02C83"/>
    <w:multiLevelType w:val="hybridMultilevel"/>
    <w:tmpl w:val="872C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55E1"/>
    <w:multiLevelType w:val="hybridMultilevel"/>
    <w:tmpl w:val="CD0CBF7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5B664B0"/>
    <w:multiLevelType w:val="hybridMultilevel"/>
    <w:tmpl w:val="F4FE734A"/>
    <w:lvl w:ilvl="0" w:tplc="F664DC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F51EE"/>
    <w:multiLevelType w:val="hybridMultilevel"/>
    <w:tmpl w:val="B06A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E22BD"/>
    <w:multiLevelType w:val="hybridMultilevel"/>
    <w:tmpl w:val="C9F8DF0C"/>
    <w:lvl w:ilvl="0" w:tplc="591635EC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5A56F9"/>
    <w:multiLevelType w:val="hybridMultilevel"/>
    <w:tmpl w:val="B9F80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2"/>
    <w:rsid w:val="00000DB4"/>
    <w:rsid w:val="00001AB7"/>
    <w:rsid w:val="00001E86"/>
    <w:rsid w:val="0000453C"/>
    <w:rsid w:val="0000516B"/>
    <w:rsid w:val="00005BEF"/>
    <w:rsid w:val="00006108"/>
    <w:rsid w:val="00007758"/>
    <w:rsid w:val="000119B3"/>
    <w:rsid w:val="000125A7"/>
    <w:rsid w:val="000136E2"/>
    <w:rsid w:val="000143CC"/>
    <w:rsid w:val="00015289"/>
    <w:rsid w:val="0001560F"/>
    <w:rsid w:val="00016E48"/>
    <w:rsid w:val="00021032"/>
    <w:rsid w:val="00022543"/>
    <w:rsid w:val="00024C4D"/>
    <w:rsid w:val="000262EF"/>
    <w:rsid w:val="000278C7"/>
    <w:rsid w:val="00030298"/>
    <w:rsid w:val="00031F8C"/>
    <w:rsid w:val="00035C83"/>
    <w:rsid w:val="00036467"/>
    <w:rsid w:val="00037FE0"/>
    <w:rsid w:val="00040450"/>
    <w:rsid w:val="000407FC"/>
    <w:rsid w:val="00044497"/>
    <w:rsid w:val="000477C9"/>
    <w:rsid w:val="000511E0"/>
    <w:rsid w:val="000519DD"/>
    <w:rsid w:val="00054350"/>
    <w:rsid w:val="000552EE"/>
    <w:rsid w:val="00055C22"/>
    <w:rsid w:val="00056043"/>
    <w:rsid w:val="000568CD"/>
    <w:rsid w:val="000608D3"/>
    <w:rsid w:val="0006298E"/>
    <w:rsid w:val="00062CCD"/>
    <w:rsid w:val="00064FD6"/>
    <w:rsid w:val="00067739"/>
    <w:rsid w:val="00067BF4"/>
    <w:rsid w:val="00067F60"/>
    <w:rsid w:val="00074669"/>
    <w:rsid w:val="00074C7D"/>
    <w:rsid w:val="00076E84"/>
    <w:rsid w:val="00077C2A"/>
    <w:rsid w:val="00080694"/>
    <w:rsid w:val="00080FCB"/>
    <w:rsid w:val="00081954"/>
    <w:rsid w:val="00084397"/>
    <w:rsid w:val="000849F1"/>
    <w:rsid w:val="000854D9"/>
    <w:rsid w:val="00085525"/>
    <w:rsid w:val="0008672C"/>
    <w:rsid w:val="00087197"/>
    <w:rsid w:val="00087CC6"/>
    <w:rsid w:val="00091A4F"/>
    <w:rsid w:val="00091C1B"/>
    <w:rsid w:val="00093917"/>
    <w:rsid w:val="00095391"/>
    <w:rsid w:val="000A0854"/>
    <w:rsid w:val="000A3847"/>
    <w:rsid w:val="000A3DDF"/>
    <w:rsid w:val="000A41E5"/>
    <w:rsid w:val="000A6BD0"/>
    <w:rsid w:val="000A736B"/>
    <w:rsid w:val="000B07AC"/>
    <w:rsid w:val="000B1273"/>
    <w:rsid w:val="000B15A2"/>
    <w:rsid w:val="000B204B"/>
    <w:rsid w:val="000B2108"/>
    <w:rsid w:val="000B23E1"/>
    <w:rsid w:val="000B423D"/>
    <w:rsid w:val="000B5FF9"/>
    <w:rsid w:val="000B66F8"/>
    <w:rsid w:val="000B6B9A"/>
    <w:rsid w:val="000B7095"/>
    <w:rsid w:val="000B744B"/>
    <w:rsid w:val="000C0114"/>
    <w:rsid w:val="000C07F3"/>
    <w:rsid w:val="000C28DE"/>
    <w:rsid w:val="000C3CC4"/>
    <w:rsid w:val="000C5A34"/>
    <w:rsid w:val="000C6F73"/>
    <w:rsid w:val="000C7F21"/>
    <w:rsid w:val="000D03D8"/>
    <w:rsid w:val="000D283C"/>
    <w:rsid w:val="000D284D"/>
    <w:rsid w:val="000D589D"/>
    <w:rsid w:val="000D651A"/>
    <w:rsid w:val="000D7144"/>
    <w:rsid w:val="000D7C8D"/>
    <w:rsid w:val="000E1136"/>
    <w:rsid w:val="000E1B75"/>
    <w:rsid w:val="000E2947"/>
    <w:rsid w:val="000E368D"/>
    <w:rsid w:val="000E4716"/>
    <w:rsid w:val="000E4791"/>
    <w:rsid w:val="000E72F6"/>
    <w:rsid w:val="000F025D"/>
    <w:rsid w:val="000F2609"/>
    <w:rsid w:val="000F2EF4"/>
    <w:rsid w:val="000F3A86"/>
    <w:rsid w:val="000F5BDA"/>
    <w:rsid w:val="00101236"/>
    <w:rsid w:val="00103211"/>
    <w:rsid w:val="00106318"/>
    <w:rsid w:val="00106807"/>
    <w:rsid w:val="0011199A"/>
    <w:rsid w:val="0011247A"/>
    <w:rsid w:val="00115293"/>
    <w:rsid w:val="00115321"/>
    <w:rsid w:val="00115D73"/>
    <w:rsid w:val="00120586"/>
    <w:rsid w:val="001340BF"/>
    <w:rsid w:val="00140C15"/>
    <w:rsid w:val="0014314E"/>
    <w:rsid w:val="0014498B"/>
    <w:rsid w:val="00147CB3"/>
    <w:rsid w:val="00152F05"/>
    <w:rsid w:val="00153307"/>
    <w:rsid w:val="001536B0"/>
    <w:rsid w:val="00153E90"/>
    <w:rsid w:val="001551E0"/>
    <w:rsid w:val="00155A14"/>
    <w:rsid w:val="00156357"/>
    <w:rsid w:val="00156ECA"/>
    <w:rsid w:val="00163BEB"/>
    <w:rsid w:val="00163C1D"/>
    <w:rsid w:val="001642E3"/>
    <w:rsid w:val="00166513"/>
    <w:rsid w:val="00167A43"/>
    <w:rsid w:val="00171170"/>
    <w:rsid w:val="00171E93"/>
    <w:rsid w:val="00171F5A"/>
    <w:rsid w:val="001732E7"/>
    <w:rsid w:val="001732E9"/>
    <w:rsid w:val="00173C32"/>
    <w:rsid w:val="00182D4B"/>
    <w:rsid w:val="0018439F"/>
    <w:rsid w:val="00184DDD"/>
    <w:rsid w:val="00185724"/>
    <w:rsid w:val="001870FF"/>
    <w:rsid w:val="00190F48"/>
    <w:rsid w:val="001921C9"/>
    <w:rsid w:val="00197E17"/>
    <w:rsid w:val="001A15F7"/>
    <w:rsid w:val="001A5703"/>
    <w:rsid w:val="001B013B"/>
    <w:rsid w:val="001B242A"/>
    <w:rsid w:val="001B24D7"/>
    <w:rsid w:val="001B25D7"/>
    <w:rsid w:val="001B2D63"/>
    <w:rsid w:val="001B62B3"/>
    <w:rsid w:val="001C04BF"/>
    <w:rsid w:val="001C30C4"/>
    <w:rsid w:val="001C3A30"/>
    <w:rsid w:val="001C486C"/>
    <w:rsid w:val="001C505B"/>
    <w:rsid w:val="001C5E47"/>
    <w:rsid w:val="001C62C7"/>
    <w:rsid w:val="001D4720"/>
    <w:rsid w:val="001D48C1"/>
    <w:rsid w:val="001D67BB"/>
    <w:rsid w:val="001D7439"/>
    <w:rsid w:val="001D7DEB"/>
    <w:rsid w:val="001E3F3C"/>
    <w:rsid w:val="001F06E8"/>
    <w:rsid w:val="001F2449"/>
    <w:rsid w:val="001F24B4"/>
    <w:rsid w:val="001F2683"/>
    <w:rsid w:val="001F47A4"/>
    <w:rsid w:val="001F4D85"/>
    <w:rsid w:val="001F6D80"/>
    <w:rsid w:val="001F7E9F"/>
    <w:rsid w:val="002035E4"/>
    <w:rsid w:val="00203EB4"/>
    <w:rsid w:val="002051A7"/>
    <w:rsid w:val="0020579D"/>
    <w:rsid w:val="00205D35"/>
    <w:rsid w:val="002118BA"/>
    <w:rsid w:val="00212327"/>
    <w:rsid w:val="00213BA5"/>
    <w:rsid w:val="00214F94"/>
    <w:rsid w:val="00215847"/>
    <w:rsid w:val="002162F3"/>
    <w:rsid w:val="0021751F"/>
    <w:rsid w:val="00221254"/>
    <w:rsid w:val="0022174C"/>
    <w:rsid w:val="0022206C"/>
    <w:rsid w:val="00225F43"/>
    <w:rsid w:val="002326D7"/>
    <w:rsid w:val="00233FD6"/>
    <w:rsid w:val="00234D99"/>
    <w:rsid w:val="00234E33"/>
    <w:rsid w:val="00236139"/>
    <w:rsid w:val="00237525"/>
    <w:rsid w:val="00237C03"/>
    <w:rsid w:val="00240AE2"/>
    <w:rsid w:val="00240B15"/>
    <w:rsid w:val="00241E47"/>
    <w:rsid w:val="002427BF"/>
    <w:rsid w:val="002427DC"/>
    <w:rsid w:val="0024317C"/>
    <w:rsid w:val="00250596"/>
    <w:rsid w:val="00250EEE"/>
    <w:rsid w:val="00253786"/>
    <w:rsid w:val="002549F0"/>
    <w:rsid w:val="00255745"/>
    <w:rsid w:val="00255E07"/>
    <w:rsid w:val="002607F3"/>
    <w:rsid w:val="00261138"/>
    <w:rsid w:val="00264142"/>
    <w:rsid w:val="00264995"/>
    <w:rsid w:val="0026592A"/>
    <w:rsid w:val="00267CA8"/>
    <w:rsid w:val="00267D39"/>
    <w:rsid w:val="00275924"/>
    <w:rsid w:val="00277E51"/>
    <w:rsid w:val="002820DB"/>
    <w:rsid w:val="0028216F"/>
    <w:rsid w:val="00282313"/>
    <w:rsid w:val="00283ED4"/>
    <w:rsid w:val="00285077"/>
    <w:rsid w:val="00285C0D"/>
    <w:rsid w:val="002913E2"/>
    <w:rsid w:val="00294DFC"/>
    <w:rsid w:val="0029505B"/>
    <w:rsid w:val="0029607A"/>
    <w:rsid w:val="002966A1"/>
    <w:rsid w:val="00297CCD"/>
    <w:rsid w:val="002A3252"/>
    <w:rsid w:val="002A3E49"/>
    <w:rsid w:val="002A4A5F"/>
    <w:rsid w:val="002A71F3"/>
    <w:rsid w:val="002B2AD9"/>
    <w:rsid w:val="002B382F"/>
    <w:rsid w:val="002B417B"/>
    <w:rsid w:val="002B4EFD"/>
    <w:rsid w:val="002B5928"/>
    <w:rsid w:val="002B6136"/>
    <w:rsid w:val="002B6433"/>
    <w:rsid w:val="002B6B58"/>
    <w:rsid w:val="002B73E3"/>
    <w:rsid w:val="002C030B"/>
    <w:rsid w:val="002C09E6"/>
    <w:rsid w:val="002C18E7"/>
    <w:rsid w:val="002C36A2"/>
    <w:rsid w:val="002C3A9E"/>
    <w:rsid w:val="002C4B65"/>
    <w:rsid w:val="002C501F"/>
    <w:rsid w:val="002C6421"/>
    <w:rsid w:val="002C6BC1"/>
    <w:rsid w:val="002D12C2"/>
    <w:rsid w:val="002D2152"/>
    <w:rsid w:val="002D3184"/>
    <w:rsid w:val="002D45CF"/>
    <w:rsid w:val="002D5527"/>
    <w:rsid w:val="002E031D"/>
    <w:rsid w:val="002E1B0E"/>
    <w:rsid w:val="002E2D28"/>
    <w:rsid w:val="002E5034"/>
    <w:rsid w:val="002E5279"/>
    <w:rsid w:val="002E5C2B"/>
    <w:rsid w:val="002E792E"/>
    <w:rsid w:val="002F1992"/>
    <w:rsid w:val="002F59CB"/>
    <w:rsid w:val="002F6E13"/>
    <w:rsid w:val="002F6E26"/>
    <w:rsid w:val="00300962"/>
    <w:rsid w:val="003013B5"/>
    <w:rsid w:val="00304527"/>
    <w:rsid w:val="00304529"/>
    <w:rsid w:val="00306355"/>
    <w:rsid w:val="003068A8"/>
    <w:rsid w:val="003078BD"/>
    <w:rsid w:val="003113F1"/>
    <w:rsid w:val="00312053"/>
    <w:rsid w:val="00313774"/>
    <w:rsid w:val="0031442A"/>
    <w:rsid w:val="00314670"/>
    <w:rsid w:val="00314AD0"/>
    <w:rsid w:val="003158C1"/>
    <w:rsid w:val="00315C01"/>
    <w:rsid w:val="00316501"/>
    <w:rsid w:val="003168EF"/>
    <w:rsid w:val="003174CB"/>
    <w:rsid w:val="00317BEE"/>
    <w:rsid w:val="003208F2"/>
    <w:rsid w:val="00323B08"/>
    <w:rsid w:val="00324A16"/>
    <w:rsid w:val="00327C1F"/>
    <w:rsid w:val="0033432F"/>
    <w:rsid w:val="00336F26"/>
    <w:rsid w:val="00343B64"/>
    <w:rsid w:val="00344377"/>
    <w:rsid w:val="00345AAD"/>
    <w:rsid w:val="0035033A"/>
    <w:rsid w:val="003503A6"/>
    <w:rsid w:val="00350E6A"/>
    <w:rsid w:val="003511F7"/>
    <w:rsid w:val="00352C50"/>
    <w:rsid w:val="00356D0B"/>
    <w:rsid w:val="00361BF4"/>
    <w:rsid w:val="00361C52"/>
    <w:rsid w:val="00364971"/>
    <w:rsid w:val="00366A0E"/>
    <w:rsid w:val="00367CE5"/>
    <w:rsid w:val="003717C4"/>
    <w:rsid w:val="00375309"/>
    <w:rsid w:val="00375D81"/>
    <w:rsid w:val="003770C0"/>
    <w:rsid w:val="00382960"/>
    <w:rsid w:val="00383068"/>
    <w:rsid w:val="003838A5"/>
    <w:rsid w:val="00384C5B"/>
    <w:rsid w:val="003851B7"/>
    <w:rsid w:val="00386078"/>
    <w:rsid w:val="00386678"/>
    <w:rsid w:val="00386C82"/>
    <w:rsid w:val="00387000"/>
    <w:rsid w:val="00392979"/>
    <w:rsid w:val="00392FF5"/>
    <w:rsid w:val="00394E71"/>
    <w:rsid w:val="0039547C"/>
    <w:rsid w:val="0039667D"/>
    <w:rsid w:val="0039696F"/>
    <w:rsid w:val="00396A7F"/>
    <w:rsid w:val="003A3F1E"/>
    <w:rsid w:val="003A4A05"/>
    <w:rsid w:val="003A5039"/>
    <w:rsid w:val="003A65A9"/>
    <w:rsid w:val="003A6B98"/>
    <w:rsid w:val="003A7165"/>
    <w:rsid w:val="003A77D2"/>
    <w:rsid w:val="003B06D9"/>
    <w:rsid w:val="003B0998"/>
    <w:rsid w:val="003B0FDE"/>
    <w:rsid w:val="003B1BCE"/>
    <w:rsid w:val="003B1E5F"/>
    <w:rsid w:val="003B219E"/>
    <w:rsid w:val="003B2426"/>
    <w:rsid w:val="003B269D"/>
    <w:rsid w:val="003B3271"/>
    <w:rsid w:val="003B35F7"/>
    <w:rsid w:val="003B51BC"/>
    <w:rsid w:val="003B5B2C"/>
    <w:rsid w:val="003B5DFE"/>
    <w:rsid w:val="003B5FD6"/>
    <w:rsid w:val="003C3FF0"/>
    <w:rsid w:val="003C4048"/>
    <w:rsid w:val="003C4050"/>
    <w:rsid w:val="003C4FB5"/>
    <w:rsid w:val="003C5654"/>
    <w:rsid w:val="003C56A4"/>
    <w:rsid w:val="003C597B"/>
    <w:rsid w:val="003C7169"/>
    <w:rsid w:val="003C7380"/>
    <w:rsid w:val="003D029E"/>
    <w:rsid w:val="003D15F4"/>
    <w:rsid w:val="003D2A44"/>
    <w:rsid w:val="003D358B"/>
    <w:rsid w:val="003D35A1"/>
    <w:rsid w:val="003D387A"/>
    <w:rsid w:val="003D453F"/>
    <w:rsid w:val="003D4BE1"/>
    <w:rsid w:val="003D5DBF"/>
    <w:rsid w:val="003E0732"/>
    <w:rsid w:val="003E0B2A"/>
    <w:rsid w:val="003E0E3F"/>
    <w:rsid w:val="003E0EB8"/>
    <w:rsid w:val="003E2CE3"/>
    <w:rsid w:val="003E3F18"/>
    <w:rsid w:val="003E53E4"/>
    <w:rsid w:val="003E7DFC"/>
    <w:rsid w:val="003F0F3E"/>
    <w:rsid w:val="003F20B6"/>
    <w:rsid w:val="003F4FD8"/>
    <w:rsid w:val="003F5132"/>
    <w:rsid w:val="0040069F"/>
    <w:rsid w:val="00400923"/>
    <w:rsid w:val="0040198D"/>
    <w:rsid w:val="00401DBA"/>
    <w:rsid w:val="0040725B"/>
    <w:rsid w:val="00407A2F"/>
    <w:rsid w:val="0041350A"/>
    <w:rsid w:val="004167F7"/>
    <w:rsid w:val="00417D7A"/>
    <w:rsid w:val="004213F8"/>
    <w:rsid w:val="0042457A"/>
    <w:rsid w:val="004256FD"/>
    <w:rsid w:val="00426DB9"/>
    <w:rsid w:val="0042728D"/>
    <w:rsid w:val="004307C4"/>
    <w:rsid w:val="004309E8"/>
    <w:rsid w:val="00431633"/>
    <w:rsid w:val="00431E50"/>
    <w:rsid w:val="0043259C"/>
    <w:rsid w:val="004343DF"/>
    <w:rsid w:val="00436B2A"/>
    <w:rsid w:val="00443705"/>
    <w:rsid w:val="00443BBC"/>
    <w:rsid w:val="004443BF"/>
    <w:rsid w:val="00444DD0"/>
    <w:rsid w:val="004457CE"/>
    <w:rsid w:val="0044772E"/>
    <w:rsid w:val="004479B2"/>
    <w:rsid w:val="0045122D"/>
    <w:rsid w:val="00451686"/>
    <w:rsid w:val="00460C25"/>
    <w:rsid w:val="00460DE4"/>
    <w:rsid w:val="0046263D"/>
    <w:rsid w:val="00462E1C"/>
    <w:rsid w:val="00464009"/>
    <w:rsid w:val="0046415C"/>
    <w:rsid w:val="00466893"/>
    <w:rsid w:val="004706A7"/>
    <w:rsid w:val="0047254B"/>
    <w:rsid w:val="004729EA"/>
    <w:rsid w:val="00474C71"/>
    <w:rsid w:val="00476A4D"/>
    <w:rsid w:val="00476CC7"/>
    <w:rsid w:val="00480E57"/>
    <w:rsid w:val="004827AD"/>
    <w:rsid w:val="004915F6"/>
    <w:rsid w:val="0049525A"/>
    <w:rsid w:val="00497573"/>
    <w:rsid w:val="004A15A0"/>
    <w:rsid w:val="004A1CF4"/>
    <w:rsid w:val="004A2795"/>
    <w:rsid w:val="004A2D0F"/>
    <w:rsid w:val="004A4B3B"/>
    <w:rsid w:val="004A6F86"/>
    <w:rsid w:val="004B04F5"/>
    <w:rsid w:val="004B0552"/>
    <w:rsid w:val="004B147E"/>
    <w:rsid w:val="004B25BF"/>
    <w:rsid w:val="004B5BF5"/>
    <w:rsid w:val="004B5CF4"/>
    <w:rsid w:val="004B6B3A"/>
    <w:rsid w:val="004B6F1D"/>
    <w:rsid w:val="004C045C"/>
    <w:rsid w:val="004C082B"/>
    <w:rsid w:val="004C0849"/>
    <w:rsid w:val="004C08AB"/>
    <w:rsid w:val="004C0C8E"/>
    <w:rsid w:val="004C445A"/>
    <w:rsid w:val="004C4EC7"/>
    <w:rsid w:val="004C74DA"/>
    <w:rsid w:val="004D0C5D"/>
    <w:rsid w:val="004D14D5"/>
    <w:rsid w:val="004D2834"/>
    <w:rsid w:val="004D3907"/>
    <w:rsid w:val="004D5B22"/>
    <w:rsid w:val="004D7200"/>
    <w:rsid w:val="004E0332"/>
    <w:rsid w:val="004E25E9"/>
    <w:rsid w:val="004E3745"/>
    <w:rsid w:val="004E3B73"/>
    <w:rsid w:val="004E3BF0"/>
    <w:rsid w:val="004E7C9B"/>
    <w:rsid w:val="004F06A1"/>
    <w:rsid w:val="004F0A14"/>
    <w:rsid w:val="004F3A54"/>
    <w:rsid w:val="004F4750"/>
    <w:rsid w:val="004F57FD"/>
    <w:rsid w:val="004F6440"/>
    <w:rsid w:val="004F6B4D"/>
    <w:rsid w:val="004F6CC8"/>
    <w:rsid w:val="004F70DB"/>
    <w:rsid w:val="004F7D25"/>
    <w:rsid w:val="00501F36"/>
    <w:rsid w:val="005026D8"/>
    <w:rsid w:val="00504B9C"/>
    <w:rsid w:val="005054F8"/>
    <w:rsid w:val="0050593A"/>
    <w:rsid w:val="00505FB2"/>
    <w:rsid w:val="0051215B"/>
    <w:rsid w:val="00512F21"/>
    <w:rsid w:val="005133E2"/>
    <w:rsid w:val="0051442D"/>
    <w:rsid w:val="00520622"/>
    <w:rsid w:val="00521003"/>
    <w:rsid w:val="0052102D"/>
    <w:rsid w:val="0052422B"/>
    <w:rsid w:val="0052748C"/>
    <w:rsid w:val="00527D67"/>
    <w:rsid w:val="0053003E"/>
    <w:rsid w:val="005315A4"/>
    <w:rsid w:val="00532D99"/>
    <w:rsid w:val="00535215"/>
    <w:rsid w:val="00536B74"/>
    <w:rsid w:val="00536F96"/>
    <w:rsid w:val="005410E3"/>
    <w:rsid w:val="005414F1"/>
    <w:rsid w:val="0054187D"/>
    <w:rsid w:val="00541CCB"/>
    <w:rsid w:val="005423CA"/>
    <w:rsid w:val="00543CDB"/>
    <w:rsid w:val="005467DF"/>
    <w:rsid w:val="005533CC"/>
    <w:rsid w:val="0055466C"/>
    <w:rsid w:val="00554847"/>
    <w:rsid w:val="005562CE"/>
    <w:rsid w:val="005574B1"/>
    <w:rsid w:val="00562782"/>
    <w:rsid w:val="00562A72"/>
    <w:rsid w:val="00564976"/>
    <w:rsid w:val="00564E81"/>
    <w:rsid w:val="005655B2"/>
    <w:rsid w:val="005703FD"/>
    <w:rsid w:val="005717CE"/>
    <w:rsid w:val="00572008"/>
    <w:rsid w:val="00572977"/>
    <w:rsid w:val="0057509F"/>
    <w:rsid w:val="005759BE"/>
    <w:rsid w:val="0058096E"/>
    <w:rsid w:val="0058203B"/>
    <w:rsid w:val="0058467C"/>
    <w:rsid w:val="00584D99"/>
    <w:rsid w:val="00584F03"/>
    <w:rsid w:val="005853B7"/>
    <w:rsid w:val="005866A4"/>
    <w:rsid w:val="0059187B"/>
    <w:rsid w:val="00592CA8"/>
    <w:rsid w:val="00593792"/>
    <w:rsid w:val="00594AE5"/>
    <w:rsid w:val="0059592D"/>
    <w:rsid w:val="00595EE2"/>
    <w:rsid w:val="00596494"/>
    <w:rsid w:val="00597735"/>
    <w:rsid w:val="00597E24"/>
    <w:rsid w:val="005A2404"/>
    <w:rsid w:val="005A2457"/>
    <w:rsid w:val="005A3F7F"/>
    <w:rsid w:val="005A4B78"/>
    <w:rsid w:val="005B07B6"/>
    <w:rsid w:val="005B1795"/>
    <w:rsid w:val="005B1F5F"/>
    <w:rsid w:val="005B5041"/>
    <w:rsid w:val="005B58F9"/>
    <w:rsid w:val="005B6314"/>
    <w:rsid w:val="005B71A6"/>
    <w:rsid w:val="005B7E81"/>
    <w:rsid w:val="005C1E8E"/>
    <w:rsid w:val="005C3941"/>
    <w:rsid w:val="005C3E55"/>
    <w:rsid w:val="005C60DF"/>
    <w:rsid w:val="005C610F"/>
    <w:rsid w:val="005D1E7B"/>
    <w:rsid w:val="005D3E5B"/>
    <w:rsid w:val="005D52C9"/>
    <w:rsid w:val="005D5F94"/>
    <w:rsid w:val="005D7475"/>
    <w:rsid w:val="005D74D1"/>
    <w:rsid w:val="005D7652"/>
    <w:rsid w:val="005D7F90"/>
    <w:rsid w:val="005E1D45"/>
    <w:rsid w:val="005E35C9"/>
    <w:rsid w:val="005E474F"/>
    <w:rsid w:val="005E6FFC"/>
    <w:rsid w:val="005E7529"/>
    <w:rsid w:val="005F01F4"/>
    <w:rsid w:val="005F095F"/>
    <w:rsid w:val="005F11B0"/>
    <w:rsid w:val="005F263E"/>
    <w:rsid w:val="005F3D9B"/>
    <w:rsid w:val="005F4AAA"/>
    <w:rsid w:val="005F53CE"/>
    <w:rsid w:val="005F61EF"/>
    <w:rsid w:val="005F65FB"/>
    <w:rsid w:val="005F6C85"/>
    <w:rsid w:val="005F75FE"/>
    <w:rsid w:val="00600722"/>
    <w:rsid w:val="00602983"/>
    <w:rsid w:val="00602D63"/>
    <w:rsid w:val="00604420"/>
    <w:rsid w:val="006063CF"/>
    <w:rsid w:val="0060672F"/>
    <w:rsid w:val="006073B5"/>
    <w:rsid w:val="006112CA"/>
    <w:rsid w:val="00611C85"/>
    <w:rsid w:val="00611FC5"/>
    <w:rsid w:val="00613350"/>
    <w:rsid w:val="00616A45"/>
    <w:rsid w:val="00616BCA"/>
    <w:rsid w:val="00616E70"/>
    <w:rsid w:val="006206D6"/>
    <w:rsid w:val="0062429C"/>
    <w:rsid w:val="00625D98"/>
    <w:rsid w:val="00631267"/>
    <w:rsid w:val="00631670"/>
    <w:rsid w:val="00632B45"/>
    <w:rsid w:val="00635D24"/>
    <w:rsid w:val="00636993"/>
    <w:rsid w:val="00636BF4"/>
    <w:rsid w:val="0064531C"/>
    <w:rsid w:val="0064551A"/>
    <w:rsid w:val="006455EE"/>
    <w:rsid w:val="00650D33"/>
    <w:rsid w:val="00651EB9"/>
    <w:rsid w:val="00652CBD"/>
    <w:rsid w:val="00653649"/>
    <w:rsid w:val="0065450A"/>
    <w:rsid w:val="00655B37"/>
    <w:rsid w:val="00655C58"/>
    <w:rsid w:val="00656975"/>
    <w:rsid w:val="006642F9"/>
    <w:rsid w:val="00673CA7"/>
    <w:rsid w:val="006767EA"/>
    <w:rsid w:val="00681A8A"/>
    <w:rsid w:val="006827BA"/>
    <w:rsid w:val="00682ECA"/>
    <w:rsid w:val="006838DE"/>
    <w:rsid w:val="006840F2"/>
    <w:rsid w:val="00685DCE"/>
    <w:rsid w:val="00690C46"/>
    <w:rsid w:val="006910C2"/>
    <w:rsid w:val="006938FB"/>
    <w:rsid w:val="00693963"/>
    <w:rsid w:val="00693E61"/>
    <w:rsid w:val="006954B0"/>
    <w:rsid w:val="006964E9"/>
    <w:rsid w:val="0069651C"/>
    <w:rsid w:val="00697348"/>
    <w:rsid w:val="00697382"/>
    <w:rsid w:val="006A1F2A"/>
    <w:rsid w:val="006A31B1"/>
    <w:rsid w:val="006A65E1"/>
    <w:rsid w:val="006A7BF1"/>
    <w:rsid w:val="006B17AB"/>
    <w:rsid w:val="006B4180"/>
    <w:rsid w:val="006B4347"/>
    <w:rsid w:val="006C03FC"/>
    <w:rsid w:val="006C1EE2"/>
    <w:rsid w:val="006C3717"/>
    <w:rsid w:val="006C495E"/>
    <w:rsid w:val="006C4CDB"/>
    <w:rsid w:val="006D1941"/>
    <w:rsid w:val="006D458F"/>
    <w:rsid w:val="006D4C6F"/>
    <w:rsid w:val="006D61A4"/>
    <w:rsid w:val="006E0162"/>
    <w:rsid w:val="006E0EFC"/>
    <w:rsid w:val="006E0FF5"/>
    <w:rsid w:val="006E1A59"/>
    <w:rsid w:val="006E4541"/>
    <w:rsid w:val="006E5B04"/>
    <w:rsid w:val="006F0383"/>
    <w:rsid w:val="006F1E80"/>
    <w:rsid w:val="006F253B"/>
    <w:rsid w:val="006F297B"/>
    <w:rsid w:val="006F3E79"/>
    <w:rsid w:val="006F4049"/>
    <w:rsid w:val="006F4FE6"/>
    <w:rsid w:val="006F55D7"/>
    <w:rsid w:val="006F6E35"/>
    <w:rsid w:val="006F7127"/>
    <w:rsid w:val="00701855"/>
    <w:rsid w:val="0070527A"/>
    <w:rsid w:val="00705668"/>
    <w:rsid w:val="00713006"/>
    <w:rsid w:val="0072059B"/>
    <w:rsid w:val="00721973"/>
    <w:rsid w:val="00721A88"/>
    <w:rsid w:val="00722EF5"/>
    <w:rsid w:val="0072316B"/>
    <w:rsid w:val="00725431"/>
    <w:rsid w:val="00725BC7"/>
    <w:rsid w:val="007270D1"/>
    <w:rsid w:val="00730127"/>
    <w:rsid w:val="00730510"/>
    <w:rsid w:val="00730691"/>
    <w:rsid w:val="0073166C"/>
    <w:rsid w:val="007353B0"/>
    <w:rsid w:val="00740437"/>
    <w:rsid w:val="00741CDE"/>
    <w:rsid w:val="00741DB0"/>
    <w:rsid w:val="00743D9B"/>
    <w:rsid w:val="00745012"/>
    <w:rsid w:val="00745AFD"/>
    <w:rsid w:val="00746778"/>
    <w:rsid w:val="007538C3"/>
    <w:rsid w:val="007549D5"/>
    <w:rsid w:val="00756E96"/>
    <w:rsid w:val="007602E0"/>
    <w:rsid w:val="00762F1B"/>
    <w:rsid w:val="00763053"/>
    <w:rsid w:val="0076330A"/>
    <w:rsid w:val="00764605"/>
    <w:rsid w:val="00765976"/>
    <w:rsid w:val="00767057"/>
    <w:rsid w:val="0077133F"/>
    <w:rsid w:val="007723C1"/>
    <w:rsid w:val="007742E2"/>
    <w:rsid w:val="007749C2"/>
    <w:rsid w:val="007805FE"/>
    <w:rsid w:val="0078702A"/>
    <w:rsid w:val="00787076"/>
    <w:rsid w:val="00790E4C"/>
    <w:rsid w:val="00791BBF"/>
    <w:rsid w:val="0079202A"/>
    <w:rsid w:val="00792E58"/>
    <w:rsid w:val="007955A0"/>
    <w:rsid w:val="00795F60"/>
    <w:rsid w:val="00796274"/>
    <w:rsid w:val="0079698F"/>
    <w:rsid w:val="007969E3"/>
    <w:rsid w:val="007A0EB3"/>
    <w:rsid w:val="007A1A88"/>
    <w:rsid w:val="007A1D99"/>
    <w:rsid w:val="007A226F"/>
    <w:rsid w:val="007A2529"/>
    <w:rsid w:val="007A4808"/>
    <w:rsid w:val="007A5E72"/>
    <w:rsid w:val="007A7E93"/>
    <w:rsid w:val="007B1DEB"/>
    <w:rsid w:val="007B1F78"/>
    <w:rsid w:val="007B32FC"/>
    <w:rsid w:val="007B35A5"/>
    <w:rsid w:val="007B378A"/>
    <w:rsid w:val="007B5133"/>
    <w:rsid w:val="007B797D"/>
    <w:rsid w:val="007C195E"/>
    <w:rsid w:val="007C1AC2"/>
    <w:rsid w:val="007C2013"/>
    <w:rsid w:val="007C3D2A"/>
    <w:rsid w:val="007C50FA"/>
    <w:rsid w:val="007C7CF7"/>
    <w:rsid w:val="007C7D11"/>
    <w:rsid w:val="007D1C3C"/>
    <w:rsid w:val="007D2101"/>
    <w:rsid w:val="007D2BFB"/>
    <w:rsid w:val="007D510D"/>
    <w:rsid w:val="007E20E6"/>
    <w:rsid w:val="007E7D33"/>
    <w:rsid w:val="007F1916"/>
    <w:rsid w:val="007F1D53"/>
    <w:rsid w:val="007F1F4E"/>
    <w:rsid w:val="007F239D"/>
    <w:rsid w:val="007F25F6"/>
    <w:rsid w:val="007F34CB"/>
    <w:rsid w:val="007F3894"/>
    <w:rsid w:val="007F3955"/>
    <w:rsid w:val="007F41D6"/>
    <w:rsid w:val="007F6CBA"/>
    <w:rsid w:val="00802B04"/>
    <w:rsid w:val="0080361C"/>
    <w:rsid w:val="00805371"/>
    <w:rsid w:val="00806E7D"/>
    <w:rsid w:val="00807758"/>
    <w:rsid w:val="00811352"/>
    <w:rsid w:val="00811CEF"/>
    <w:rsid w:val="00813F90"/>
    <w:rsid w:val="0081521B"/>
    <w:rsid w:val="0081545E"/>
    <w:rsid w:val="00815826"/>
    <w:rsid w:val="00815B37"/>
    <w:rsid w:val="0081655B"/>
    <w:rsid w:val="00820716"/>
    <w:rsid w:val="0082092F"/>
    <w:rsid w:val="00820A04"/>
    <w:rsid w:val="00820EFA"/>
    <w:rsid w:val="008213DC"/>
    <w:rsid w:val="00823553"/>
    <w:rsid w:val="008244A6"/>
    <w:rsid w:val="008275E7"/>
    <w:rsid w:val="0082764F"/>
    <w:rsid w:val="0082767C"/>
    <w:rsid w:val="0083009D"/>
    <w:rsid w:val="00830588"/>
    <w:rsid w:val="00834E1B"/>
    <w:rsid w:val="008377FA"/>
    <w:rsid w:val="008403AA"/>
    <w:rsid w:val="00842802"/>
    <w:rsid w:val="00844384"/>
    <w:rsid w:val="00844993"/>
    <w:rsid w:val="008455E4"/>
    <w:rsid w:val="00850467"/>
    <w:rsid w:val="00850766"/>
    <w:rsid w:val="0085139B"/>
    <w:rsid w:val="00851802"/>
    <w:rsid w:val="00852CE2"/>
    <w:rsid w:val="008540F8"/>
    <w:rsid w:val="00857680"/>
    <w:rsid w:val="00857992"/>
    <w:rsid w:val="008648EB"/>
    <w:rsid w:val="00866513"/>
    <w:rsid w:val="008713B4"/>
    <w:rsid w:val="00871877"/>
    <w:rsid w:val="008737EA"/>
    <w:rsid w:val="00873947"/>
    <w:rsid w:val="00873ED8"/>
    <w:rsid w:val="00876C13"/>
    <w:rsid w:val="0087705A"/>
    <w:rsid w:val="008801A3"/>
    <w:rsid w:val="00884242"/>
    <w:rsid w:val="00885355"/>
    <w:rsid w:val="00890D73"/>
    <w:rsid w:val="00890E8B"/>
    <w:rsid w:val="00890EED"/>
    <w:rsid w:val="008918D0"/>
    <w:rsid w:val="0089217B"/>
    <w:rsid w:val="00893E35"/>
    <w:rsid w:val="00895A67"/>
    <w:rsid w:val="008A32DA"/>
    <w:rsid w:val="008A4416"/>
    <w:rsid w:val="008A495E"/>
    <w:rsid w:val="008A53E5"/>
    <w:rsid w:val="008A5463"/>
    <w:rsid w:val="008A56E2"/>
    <w:rsid w:val="008A60DF"/>
    <w:rsid w:val="008A6EE7"/>
    <w:rsid w:val="008B37DA"/>
    <w:rsid w:val="008B5B48"/>
    <w:rsid w:val="008B656A"/>
    <w:rsid w:val="008C0B7D"/>
    <w:rsid w:val="008C24BF"/>
    <w:rsid w:val="008C2CF9"/>
    <w:rsid w:val="008C45E5"/>
    <w:rsid w:val="008C51C8"/>
    <w:rsid w:val="008C73B2"/>
    <w:rsid w:val="008D0391"/>
    <w:rsid w:val="008D03B0"/>
    <w:rsid w:val="008D0CFC"/>
    <w:rsid w:val="008D244E"/>
    <w:rsid w:val="008E0DD3"/>
    <w:rsid w:val="008E1B34"/>
    <w:rsid w:val="008E3AD7"/>
    <w:rsid w:val="008E78EA"/>
    <w:rsid w:val="008F039D"/>
    <w:rsid w:val="008F10B2"/>
    <w:rsid w:val="008F4434"/>
    <w:rsid w:val="008F451D"/>
    <w:rsid w:val="008F581D"/>
    <w:rsid w:val="008F58C8"/>
    <w:rsid w:val="008F5D2C"/>
    <w:rsid w:val="008F6F23"/>
    <w:rsid w:val="009000B1"/>
    <w:rsid w:val="0090021B"/>
    <w:rsid w:val="00901935"/>
    <w:rsid w:val="00901DC0"/>
    <w:rsid w:val="00905A37"/>
    <w:rsid w:val="009079A7"/>
    <w:rsid w:val="00911E9E"/>
    <w:rsid w:val="00913D75"/>
    <w:rsid w:val="009162C8"/>
    <w:rsid w:val="00916B00"/>
    <w:rsid w:val="0092646C"/>
    <w:rsid w:val="00926C7E"/>
    <w:rsid w:val="00930B1F"/>
    <w:rsid w:val="00930E2A"/>
    <w:rsid w:val="00932F3F"/>
    <w:rsid w:val="009357BA"/>
    <w:rsid w:val="00936890"/>
    <w:rsid w:val="00937738"/>
    <w:rsid w:val="00940B34"/>
    <w:rsid w:val="00942A62"/>
    <w:rsid w:val="00943A8C"/>
    <w:rsid w:val="00944244"/>
    <w:rsid w:val="0095163F"/>
    <w:rsid w:val="009532D8"/>
    <w:rsid w:val="00953893"/>
    <w:rsid w:val="00953CE9"/>
    <w:rsid w:val="00956040"/>
    <w:rsid w:val="00957386"/>
    <w:rsid w:val="009639FA"/>
    <w:rsid w:val="00964213"/>
    <w:rsid w:val="00965598"/>
    <w:rsid w:val="009707DF"/>
    <w:rsid w:val="00972FA0"/>
    <w:rsid w:val="00975140"/>
    <w:rsid w:val="009757C9"/>
    <w:rsid w:val="009779FC"/>
    <w:rsid w:val="00977B0B"/>
    <w:rsid w:val="00977D80"/>
    <w:rsid w:val="00982B13"/>
    <w:rsid w:val="00983135"/>
    <w:rsid w:val="00984AE5"/>
    <w:rsid w:val="00986F01"/>
    <w:rsid w:val="00987048"/>
    <w:rsid w:val="009870B3"/>
    <w:rsid w:val="00990957"/>
    <w:rsid w:val="009927BE"/>
    <w:rsid w:val="00994614"/>
    <w:rsid w:val="00995D72"/>
    <w:rsid w:val="0099788E"/>
    <w:rsid w:val="009A5B5B"/>
    <w:rsid w:val="009A6759"/>
    <w:rsid w:val="009B1EA4"/>
    <w:rsid w:val="009B2F35"/>
    <w:rsid w:val="009B3399"/>
    <w:rsid w:val="009B3B8C"/>
    <w:rsid w:val="009B6AA5"/>
    <w:rsid w:val="009B714B"/>
    <w:rsid w:val="009B7839"/>
    <w:rsid w:val="009C46C9"/>
    <w:rsid w:val="009C4C7A"/>
    <w:rsid w:val="009C6804"/>
    <w:rsid w:val="009D0B3F"/>
    <w:rsid w:val="009D0CAA"/>
    <w:rsid w:val="009D0E67"/>
    <w:rsid w:val="009D13D9"/>
    <w:rsid w:val="009D3454"/>
    <w:rsid w:val="009D7151"/>
    <w:rsid w:val="009E03E8"/>
    <w:rsid w:val="009E19BE"/>
    <w:rsid w:val="009E1BE3"/>
    <w:rsid w:val="009E23A6"/>
    <w:rsid w:val="009E312E"/>
    <w:rsid w:val="009E41B8"/>
    <w:rsid w:val="009E5634"/>
    <w:rsid w:val="009E599A"/>
    <w:rsid w:val="009E76E3"/>
    <w:rsid w:val="009F0B44"/>
    <w:rsid w:val="009F23A0"/>
    <w:rsid w:val="009F312B"/>
    <w:rsid w:val="009F4FF0"/>
    <w:rsid w:val="009F5099"/>
    <w:rsid w:val="009F6397"/>
    <w:rsid w:val="009F7D75"/>
    <w:rsid w:val="00A00DDF"/>
    <w:rsid w:val="00A0134A"/>
    <w:rsid w:val="00A01588"/>
    <w:rsid w:val="00A01E18"/>
    <w:rsid w:val="00A01E21"/>
    <w:rsid w:val="00A01F06"/>
    <w:rsid w:val="00A03345"/>
    <w:rsid w:val="00A03884"/>
    <w:rsid w:val="00A03AA9"/>
    <w:rsid w:val="00A0513A"/>
    <w:rsid w:val="00A05DC0"/>
    <w:rsid w:val="00A062B6"/>
    <w:rsid w:val="00A131E9"/>
    <w:rsid w:val="00A14323"/>
    <w:rsid w:val="00A156A2"/>
    <w:rsid w:val="00A15EB3"/>
    <w:rsid w:val="00A16242"/>
    <w:rsid w:val="00A169B7"/>
    <w:rsid w:val="00A170D9"/>
    <w:rsid w:val="00A173D1"/>
    <w:rsid w:val="00A1751A"/>
    <w:rsid w:val="00A2027F"/>
    <w:rsid w:val="00A210F6"/>
    <w:rsid w:val="00A247FE"/>
    <w:rsid w:val="00A263B7"/>
    <w:rsid w:val="00A26CEB"/>
    <w:rsid w:val="00A30273"/>
    <w:rsid w:val="00A33ADC"/>
    <w:rsid w:val="00A37E93"/>
    <w:rsid w:val="00A408A8"/>
    <w:rsid w:val="00A40C4B"/>
    <w:rsid w:val="00A40FC8"/>
    <w:rsid w:val="00A420B6"/>
    <w:rsid w:val="00A426F7"/>
    <w:rsid w:val="00A43EF5"/>
    <w:rsid w:val="00A453AE"/>
    <w:rsid w:val="00A47A0E"/>
    <w:rsid w:val="00A47F87"/>
    <w:rsid w:val="00A5112F"/>
    <w:rsid w:val="00A52377"/>
    <w:rsid w:val="00A525BF"/>
    <w:rsid w:val="00A54132"/>
    <w:rsid w:val="00A5420B"/>
    <w:rsid w:val="00A57B09"/>
    <w:rsid w:val="00A601AF"/>
    <w:rsid w:val="00A60719"/>
    <w:rsid w:val="00A669BB"/>
    <w:rsid w:val="00A71ADC"/>
    <w:rsid w:val="00A75F16"/>
    <w:rsid w:val="00A77686"/>
    <w:rsid w:val="00A8324E"/>
    <w:rsid w:val="00A84DEB"/>
    <w:rsid w:val="00A875FF"/>
    <w:rsid w:val="00A9040B"/>
    <w:rsid w:val="00A940D2"/>
    <w:rsid w:val="00A94C75"/>
    <w:rsid w:val="00AA0C57"/>
    <w:rsid w:val="00AA1E5F"/>
    <w:rsid w:val="00AA48A8"/>
    <w:rsid w:val="00AA6B02"/>
    <w:rsid w:val="00AB35DC"/>
    <w:rsid w:val="00AC09D3"/>
    <w:rsid w:val="00AC14F7"/>
    <w:rsid w:val="00AC1610"/>
    <w:rsid w:val="00AC20AF"/>
    <w:rsid w:val="00AC3315"/>
    <w:rsid w:val="00AC3645"/>
    <w:rsid w:val="00AC4009"/>
    <w:rsid w:val="00AC4834"/>
    <w:rsid w:val="00AC5117"/>
    <w:rsid w:val="00AC602C"/>
    <w:rsid w:val="00AD0B33"/>
    <w:rsid w:val="00AD0B5F"/>
    <w:rsid w:val="00AD14EE"/>
    <w:rsid w:val="00AD1EC5"/>
    <w:rsid w:val="00AD3629"/>
    <w:rsid w:val="00AD452F"/>
    <w:rsid w:val="00AD5553"/>
    <w:rsid w:val="00AD6133"/>
    <w:rsid w:val="00AD6438"/>
    <w:rsid w:val="00AD698E"/>
    <w:rsid w:val="00AE16E5"/>
    <w:rsid w:val="00AE2EBE"/>
    <w:rsid w:val="00AE4A1D"/>
    <w:rsid w:val="00AE5101"/>
    <w:rsid w:val="00AE60EC"/>
    <w:rsid w:val="00AE711C"/>
    <w:rsid w:val="00AF0D1C"/>
    <w:rsid w:val="00AF232D"/>
    <w:rsid w:val="00AF23B9"/>
    <w:rsid w:val="00AF2984"/>
    <w:rsid w:val="00AF2988"/>
    <w:rsid w:val="00AF45B2"/>
    <w:rsid w:val="00AF495B"/>
    <w:rsid w:val="00AF6440"/>
    <w:rsid w:val="00AF69F2"/>
    <w:rsid w:val="00AF6CED"/>
    <w:rsid w:val="00AF793D"/>
    <w:rsid w:val="00B008A0"/>
    <w:rsid w:val="00B01AF9"/>
    <w:rsid w:val="00B04684"/>
    <w:rsid w:val="00B05AB2"/>
    <w:rsid w:val="00B067DE"/>
    <w:rsid w:val="00B067F6"/>
    <w:rsid w:val="00B077A3"/>
    <w:rsid w:val="00B10FB2"/>
    <w:rsid w:val="00B11085"/>
    <w:rsid w:val="00B112FC"/>
    <w:rsid w:val="00B11DF5"/>
    <w:rsid w:val="00B1225C"/>
    <w:rsid w:val="00B1326E"/>
    <w:rsid w:val="00B15A18"/>
    <w:rsid w:val="00B162A9"/>
    <w:rsid w:val="00B268EA"/>
    <w:rsid w:val="00B3155F"/>
    <w:rsid w:val="00B3289B"/>
    <w:rsid w:val="00B3301B"/>
    <w:rsid w:val="00B33B62"/>
    <w:rsid w:val="00B3502F"/>
    <w:rsid w:val="00B40490"/>
    <w:rsid w:val="00B40B01"/>
    <w:rsid w:val="00B41C9A"/>
    <w:rsid w:val="00B421E7"/>
    <w:rsid w:val="00B427B8"/>
    <w:rsid w:val="00B43619"/>
    <w:rsid w:val="00B447F2"/>
    <w:rsid w:val="00B45428"/>
    <w:rsid w:val="00B47095"/>
    <w:rsid w:val="00B4737A"/>
    <w:rsid w:val="00B47ECF"/>
    <w:rsid w:val="00B52D26"/>
    <w:rsid w:val="00B54005"/>
    <w:rsid w:val="00B5570C"/>
    <w:rsid w:val="00B61349"/>
    <w:rsid w:val="00B61D36"/>
    <w:rsid w:val="00B62238"/>
    <w:rsid w:val="00B63B53"/>
    <w:rsid w:val="00B64943"/>
    <w:rsid w:val="00B65C9E"/>
    <w:rsid w:val="00B6607E"/>
    <w:rsid w:val="00B6645C"/>
    <w:rsid w:val="00B66FF8"/>
    <w:rsid w:val="00B7107A"/>
    <w:rsid w:val="00B713BF"/>
    <w:rsid w:val="00B720E4"/>
    <w:rsid w:val="00B72205"/>
    <w:rsid w:val="00B86939"/>
    <w:rsid w:val="00B90B3E"/>
    <w:rsid w:val="00B92222"/>
    <w:rsid w:val="00B93608"/>
    <w:rsid w:val="00BA0EDD"/>
    <w:rsid w:val="00BA1B5C"/>
    <w:rsid w:val="00BA34BB"/>
    <w:rsid w:val="00BA3C3C"/>
    <w:rsid w:val="00BA3CA8"/>
    <w:rsid w:val="00BA4FCA"/>
    <w:rsid w:val="00BA5DA6"/>
    <w:rsid w:val="00BB1774"/>
    <w:rsid w:val="00BB2CF7"/>
    <w:rsid w:val="00BB3735"/>
    <w:rsid w:val="00BB52F0"/>
    <w:rsid w:val="00BB687B"/>
    <w:rsid w:val="00BC0005"/>
    <w:rsid w:val="00BC1726"/>
    <w:rsid w:val="00BC1E24"/>
    <w:rsid w:val="00BC3111"/>
    <w:rsid w:val="00BC55C1"/>
    <w:rsid w:val="00BC5D7F"/>
    <w:rsid w:val="00BD0CCA"/>
    <w:rsid w:val="00BD306A"/>
    <w:rsid w:val="00BD4494"/>
    <w:rsid w:val="00BD740D"/>
    <w:rsid w:val="00BE0347"/>
    <w:rsid w:val="00BE1CB1"/>
    <w:rsid w:val="00BE36AB"/>
    <w:rsid w:val="00BE4589"/>
    <w:rsid w:val="00BE53B7"/>
    <w:rsid w:val="00BE5FC2"/>
    <w:rsid w:val="00BE64E0"/>
    <w:rsid w:val="00BF0DAC"/>
    <w:rsid w:val="00BF4FE8"/>
    <w:rsid w:val="00BF60A9"/>
    <w:rsid w:val="00BF67C2"/>
    <w:rsid w:val="00C02318"/>
    <w:rsid w:val="00C03A9C"/>
    <w:rsid w:val="00C05483"/>
    <w:rsid w:val="00C06385"/>
    <w:rsid w:val="00C12633"/>
    <w:rsid w:val="00C12C4A"/>
    <w:rsid w:val="00C13B1A"/>
    <w:rsid w:val="00C15F3C"/>
    <w:rsid w:val="00C177EE"/>
    <w:rsid w:val="00C206F7"/>
    <w:rsid w:val="00C20B45"/>
    <w:rsid w:val="00C239E3"/>
    <w:rsid w:val="00C25F85"/>
    <w:rsid w:val="00C26D9D"/>
    <w:rsid w:val="00C3203F"/>
    <w:rsid w:val="00C32BB4"/>
    <w:rsid w:val="00C34F8F"/>
    <w:rsid w:val="00C356C7"/>
    <w:rsid w:val="00C378D5"/>
    <w:rsid w:val="00C4225D"/>
    <w:rsid w:val="00C42FC2"/>
    <w:rsid w:val="00C431FD"/>
    <w:rsid w:val="00C45EA7"/>
    <w:rsid w:val="00C46016"/>
    <w:rsid w:val="00C4662E"/>
    <w:rsid w:val="00C52052"/>
    <w:rsid w:val="00C52A98"/>
    <w:rsid w:val="00C56C6A"/>
    <w:rsid w:val="00C60E14"/>
    <w:rsid w:val="00C61015"/>
    <w:rsid w:val="00C6141B"/>
    <w:rsid w:val="00C626C0"/>
    <w:rsid w:val="00C6292E"/>
    <w:rsid w:val="00C7340B"/>
    <w:rsid w:val="00C73577"/>
    <w:rsid w:val="00C74EF0"/>
    <w:rsid w:val="00C806AB"/>
    <w:rsid w:val="00C83EA4"/>
    <w:rsid w:val="00C853C8"/>
    <w:rsid w:val="00C91ABC"/>
    <w:rsid w:val="00C92B9E"/>
    <w:rsid w:val="00C935E3"/>
    <w:rsid w:val="00C94273"/>
    <w:rsid w:val="00C94EBE"/>
    <w:rsid w:val="00C970AA"/>
    <w:rsid w:val="00C971CB"/>
    <w:rsid w:val="00CA057B"/>
    <w:rsid w:val="00CA2195"/>
    <w:rsid w:val="00CB1408"/>
    <w:rsid w:val="00CB47CF"/>
    <w:rsid w:val="00CB60ED"/>
    <w:rsid w:val="00CB74E2"/>
    <w:rsid w:val="00CC0733"/>
    <w:rsid w:val="00CC1D36"/>
    <w:rsid w:val="00CC3FC8"/>
    <w:rsid w:val="00CC43B1"/>
    <w:rsid w:val="00CC50A4"/>
    <w:rsid w:val="00CC6878"/>
    <w:rsid w:val="00CD49D6"/>
    <w:rsid w:val="00CD4C33"/>
    <w:rsid w:val="00CD5B12"/>
    <w:rsid w:val="00CE21AC"/>
    <w:rsid w:val="00CE28B4"/>
    <w:rsid w:val="00CE2B7B"/>
    <w:rsid w:val="00CE2FE0"/>
    <w:rsid w:val="00CE4B87"/>
    <w:rsid w:val="00CE5D38"/>
    <w:rsid w:val="00CE6161"/>
    <w:rsid w:val="00CE63E9"/>
    <w:rsid w:val="00CE6793"/>
    <w:rsid w:val="00CE6FC4"/>
    <w:rsid w:val="00CE7FA9"/>
    <w:rsid w:val="00CF5454"/>
    <w:rsid w:val="00CF5BC9"/>
    <w:rsid w:val="00D00464"/>
    <w:rsid w:val="00D01D41"/>
    <w:rsid w:val="00D1008F"/>
    <w:rsid w:val="00D1105D"/>
    <w:rsid w:val="00D113B7"/>
    <w:rsid w:val="00D1164E"/>
    <w:rsid w:val="00D12D10"/>
    <w:rsid w:val="00D14A78"/>
    <w:rsid w:val="00D20163"/>
    <w:rsid w:val="00D221BE"/>
    <w:rsid w:val="00D227B4"/>
    <w:rsid w:val="00D23533"/>
    <w:rsid w:val="00D25823"/>
    <w:rsid w:val="00D25BB1"/>
    <w:rsid w:val="00D25C7B"/>
    <w:rsid w:val="00D3073B"/>
    <w:rsid w:val="00D31239"/>
    <w:rsid w:val="00D32AB7"/>
    <w:rsid w:val="00D34F5C"/>
    <w:rsid w:val="00D36DAC"/>
    <w:rsid w:val="00D37425"/>
    <w:rsid w:val="00D46706"/>
    <w:rsid w:val="00D474FB"/>
    <w:rsid w:val="00D508B4"/>
    <w:rsid w:val="00D5177E"/>
    <w:rsid w:val="00D5180C"/>
    <w:rsid w:val="00D52DED"/>
    <w:rsid w:val="00D54567"/>
    <w:rsid w:val="00D54993"/>
    <w:rsid w:val="00D549C3"/>
    <w:rsid w:val="00D550FF"/>
    <w:rsid w:val="00D55490"/>
    <w:rsid w:val="00D558E4"/>
    <w:rsid w:val="00D55F0E"/>
    <w:rsid w:val="00D5602A"/>
    <w:rsid w:val="00D56E99"/>
    <w:rsid w:val="00D6427F"/>
    <w:rsid w:val="00D658A8"/>
    <w:rsid w:val="00D65CF0"/>
    <w:rsid w:val="00D67B5A"/>
    <w:rsid w:val="00D75CD6"/>
    <w:rsid w:val="00D80B4A"/>
    <w:rsid w:val="00D819AF"/>
    <w:rsid w:val="00D81FBA"/>
    <w:rsid w:val="00D82C7F"/>
    <w:rsid w:val="00D83F7D"/>
    <w:rsid w:val="00D87045"/>
    <w:rsid w:val="00D8748A"/>
    <w:rsid w:val="00D93ED3"/>
    <w:rsid w:val="00D97231"/>
    <w:rsid w:val="00D97A53"/>
    <w:rsid w:val="00DA1EB0"/>
    <w:rsid w:val="00DB2140"/>
    <w:rsid w:val="00DB2583"/>
    <w:rsid w:val="00DB38B8"/>
    <w:rsid w:val="00DB6157"/>
    <w:rsid w:val="00DB7155"/>
    <w:rsid w:val="00DB77F8"/>
    <w:rsid w:val="00DC00D5"/>
    <w:rsid w:val="00DC2A8E"/>
    <w:rsid w:val="00DC405F"/>
    <w:rsid w:val="00DC5A86"/>
    <w:rsid w:val="00DD028B"/>
    <w:rsid w:val="00DD0DF0"/>
    <w:rsid w:val="00DD36B1"/>
    <w:rsid w:val="00DD48DE"/>
    <w:rsid w:val="00DD6698"/>
    <w:rsid w:val="00DD730F"/>
    <w:rsid w:val="00DD775E"/>
    <w:rsid w:val="00DD7BCE"/>
    <w:rsid w:val="00DE0836"/>
    <w:rsid w:val="00DE0A78"/>
    <w:rsid w:val="00DE2A75"/>
    <w:rsid w:val="00DE53CF"/>
    <w:rsid w:val="00DF03D9"/>
    <w:rsid w:val="00DF233B"/>
    <w:rsid w:val="00DF2E52"/>
    <w:rsid w:val="00DF2EDC"/>
    <w:rsid w:val="00DF3D42"/>
    <w:rsid w:val="00DF3E14"/>
    <w:rsid w:val="00DF4C9D"/>
    <w:rsid w:val="00DF4CC7"/>
    <w:rsid w:val="00DF59D0"/>
    <w:rsid w:val="00DF6E18"/>
    <w:rsid w:val="00E00541"/>
    <w:rsid w:val="00E00764"/>
    <w:rsid w:val="00E02DC3"/>
    <w:rsid w:val="00E0315B"/>
    <w:rsid w:val="00E044DD"/>
    <w:rsid w:val="00E048D4"/>
    <w:rsid w:val="00E06366"/>
    <w:rsid w:val="00E06826"/>
    <w:rsid w:val="00E07161"/>
    <w:rsid w:val="00E07C71"/>
    <w:rsid w:val="00E10FC2"/>
    <w:rsid w:val="00E11D86"/>
    <w:rsid w:val="00E141E8"/>
    <w:rsid w:val="00E14DB6"/>
    <w:rsid w:val="00E15B0A"/>
    <w:rsid w:val="00E1774C"/>
    <w:rsid w:val="00E206CE"/>
    <w:rsid w:val="00E2345A"/>
    <w:rsid w:val="00E23DAA"/>
    <w:rsid w:val="00E24A87"/>
    <w:rsid w:val="00E26BF9"/>
    <w:rsid w:val="00E27A9F"/>
    <w:rsid w:val="00E31D97"/>
    <w:rsid w:val="00E32D39"/>
    <w:rsid w:val="00E34686"/>
    <w:rsid w:val="00E356C6"/>
    <w:rsid w:val="00E362AD"/>
    <w:rsid w:val="00E43B98"/>
    <w:rsid w:val="00E43CEE"/>
    <w:rsid w:val="00E443E1"/>
    <w:rsid w:val="00E45582"/>
    <w:rsid w:val="00E519BC"/>
    <w:rsid w:val="00E52191"/>
    <w:rsid w:val="00E53C36"/>
    <w:rsid w:val="00E555C0"/>
    <w:rsid w:val="00E55F32"/>
    <w:rsid w:val="00E561DD"/>
    <w:rsid w:val="00E564EF"/>
    <w:rsid w:val="00E64298"/>
    <w:rsid w:val="00E65F8B"/>
    <w:rsid w:val="00E662B8"/>
    <w:rsid w:val="00E67785"/>
    <w:rsid w:val="00E704E8"/>
    <w:rsid w:val="00E70C2D"/>
    <w:rsid w:val="00E71113"/>
    <w:rsid w:val="00E71437"/>
    <w:rsid w:val="00E73939"/>
    <w:rsid w:val="00E741F1"/>
    <w:rsid w:val="00E74D1F"/>
    <w:rsid w:val="00E75831"/>
    <w:rsid w:val="00E760D1"/>
    <w:rsid w:val="00E8388B"/>
    <w:rsid w:val="00E84307"/>
    <w:rsid w:val="00E846E0"/>
    <w:rsid w:val="00E8502A"/>
    <w:rsid w:val="00E85BC2"/>
    <w:rsid w:val="00E903A3"/>
    <w:rsid w:val="00E9375F"/>
    <w:rsid w:val="00E949F2"/>
    <w:rsid w:val="00E960C7"/>
    <w:rsid w:val="00E961B9"/>
    <w:rsid w:val="00E970C8"/>
    <w:rsid w:val="00E97DA9"/>
    <w:rsid w:val="00EA0369"/>
    <w:rsid w:val="00EA1504"/>
    <w:rsid w:val="00EA2E97"/>
    <w:rsid w:val="00EA373A"/>
    <w:rsid w:val="00EB10C9"/>
    <w:rsid w:val="00EB2AF7"/>
    <w:rsid w:val="00EB35FC"/>
    <w:rsid w:val="00EB6688"/>
    <w:rsid w:val="00EB6B8E"/>
    <w:rsid w:val="00EB7357"/>
    <w:rsid w:val="00EC008C"/>
    <w:rsid w:val="00EC25EC"/>
    <w:rsid w:val="00EC2B51"/>
    <w:rsid w:val="00EC2D2B"/>
    <w:rsid w:val="00EC32A8"/>
    <w:rsid w:val="00EC3731"/>
    <w:rsid w:val="00EC3D89"/>
    <w:rsid w:val="00EC5EDF"/>
    <w:rsid w:val="00ED2AA5"/>
    <w:rsid w:val="00ED30D1"/>
    <w:rsid w:val="00ED5C9F"/>
    <w:rsid w:val="00ED6FCF"/>
    <w:rsid w:val="00EE021F"/>
    <w:rsid w:val="00EE47A8"/>
    <w:rsid w:val="00EE6583"/>
    <w:rsid w:val="00EF01CE"/>
    <w:rsid w:val="00EF2331"/>
    <w:rsid w:val="00EF3AF1"/>
    <w:rsid w:val="00EF42F5"/>
    <w:rsid w:val="00EF6783"/>
    <w:rsid w:val="00EF7387"/>
    <w:rsid w:val="00F00117"/>
    <w:rsid w:val="00F004B7"/>
    <w:rsid w:val="00F0269A"/>
    <w:rsid w:val="00F0679F"/>
    <w:rsid w:val="00F07166"/>
    <w:rsid w:val="00F13441"/>
    <w:rsid w:val="00F13DC4"/>
    <w:rsid w:val="00F1455C"/>
    <w:rsid w:val="00F148BA"/>
    <w:rsid w:val="00F153AF"/>
    <w:rsid w:val="00F15CBF"/>
    <w:rsid w:val="00F17493"/>
    <w:rsid w:val="00F23AE3"/>
    <w:rsid w:val="00F2714B"/>
    <w:rsid w:val="00F30D17"/>
    <w:rsid w:val="00F32A93"/>
    <w:rsid w:val="00F33119"/>
    <w:rsid w:val="00F33FEA"/>
    <w:rsid w:val="00F34C4C"/>
    <w:rsid w:val="00F36D1E"/>
    <w:rsid w:val="00F37161"/>
    <w:rsid w:val="00F3758B"/>
    <w:rsid w:val="00F408B2"/>
    <w:rsid w:val="00F42D85"/>
    <w:rsid w:val="00F42E13"/>
    <w:rsid w:val="00F44AAF"/>
    <w:rsid w:val="00F52408"/>
    <w:rsid w:val="00F64D62"/>
    <w:rsid w:val="00F65A4D"/>
    <w:rsid w:val="00F6684B"/>
    <w:rsid w:val="00F672BE"/>
    <w:rsid w:val="00F709B3"/>
    <w:rsid w:val="00F75913"/>
    <w:rsid w:val="00F8068F"/>
    <w:rsid w:val="00F81850"/>
    <w:rsid w:val="00F81B9F"/>
    <w:rsid w:val="00F83FEF"/>
    <w:rsid w:val="00F84FEF"/>
    <w:rsid w:val="00F85151"/>
    <w:rsid w:val="00F85629"/>
    <w:rsid w:val="00F90BD2"/>
    <w:rsid w:val="00F91D35"/>
    <w:rsid w:val="00F94346"/>
    <w:rsid w:val="00F94C03"/>
    <w:rsid w:val="00F960E2"/>
    <w:rsid w:val="00F96122"/>
    <w:rsid w:val="00F96393"/>
    <w:rsid w:val="00FA28F8"/>
    <w:rsid w:val="00FA5CC4"/>
    <w:rsid w:val="00FA64EC"/>
    <w:rsid w:val="00FB00AB"/>
    <w:rsid w:val="00FB25B8"/>
    <w:rsid w:val="00FB6C3D"/>
    <w:rsid w:val="00FB6D8C"/>
    <w:rsid w:val="00FB782F"/>
    <w:rsid w:val="00FC0E64"/>
    <w:rsid w:val="00FC1A39"/>
    <w:rsid w:val="00FC1A66"/>
    <w:rsid w:val="00FC3B23"/>
    <w:rsid w:val="00FC5BA8"/>
    <w:rsid w:val="00FD0276"/>
    <w:rsid w:val="00FD198F"/>
    <w:rsid w:val="00FD20D4"/>
    <w:rsid w:val="00FD3BBC"/>
    <w:rsid w:val="00FD43FF"/>
    <w:rsid w:val="00FD4A7A"/>
    <w:rsid w:val="00FD6E38"/>
    <w:rsid w:val="00FD75D8"/>
    <w:rsid w:val="00FE216E"/>
    <w:rsid w:val="00FE25AF"/>
    <w:rsid w:val="00FE3C42"/>
    <w:rsid w:val="00FE4687"/>
    <w:rsid w:val="00FE4F1B"/>
    <w:rsid w:val="00FE6B2F"/>
    <w:rsid w:val="00FE721F"/>
    <w:rsid w:val="00FE7E8C"/>
    <w:rsid w:val="00FF1650"/>
    <w:rsid w:val="00FF3124"/>
    <w:rsid w:val="00FF3161"/>
    <w:rsid w:val="00FF341D"/>
    <w:rsid w:val="00FF3953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89517"/>
  <w15:docId w15:val="{5672D2FD-0D50-4A88-91BE-196F937D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3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1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352"/>
  </w:style>
  <w:style w:type="paragraph" w:styleId="llb">
    <w:name w:val="footer"/>
    <w:basedOn w:val="Norml"/>
    <w:link w:val="llbChar"/>
    <w:uiPriority w:val="99"/>
    <w:unhideWhenUsed/>
    <w:rsid w:val="0081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352"/>
  </w:style>
  <w:style w:type="paragraph" w:styleId="Listaszerbekezds">
    <w:name w:val="List Paragraph"/>
    <w:basedOn w:val="Norml"/>
    <w:uiPriority w:val="34"/>
    <w:qFormat/>
    <w:rsid w:val="00C177EE"/>
    <w:pPr>
      <w:spacing w:after="160" w:line="259" w:lineRule="auto"/>
      <w:ind w:left="720"/>
      <w:contextualSpacing/>
    </w:pPr>
    <w:rPr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177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177EE"/>
    <w:pPr>
      <w:spacing w:after="160" w:line="240" w:lineRule="auto"/>
    </w:pPr>
    <w:rPr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77EE"/>
    <w:rPr>
      <w:sz w:val="20"/>
      <w:szCs w:val="20"/>
      <w:lang w:val="en-US"/>
    </w:rPr>
  </w:style>
  <w:style w:type="paragraph" w:customStyle="1" w:styleId="Default">
    <w:name w:val="Default"/>
    <w:rsid w:val="00C177E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sk-SK"/>
    </w:rPr>
  </w:style>
  <w:style w:type="character" w:styleId="Hiperhivatkozs">
    <w:name w:val="Hyperlink"/>
    <w:basedOn w:val="Bekezdsalapbettpusa"/>
    <w:uiPriority w:val="99"/>
    <w:unhideWhenUsed/>
    <w:rsid w:val="00701855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0383"/>
    <w:pPr>
      <w:spacing w:after="200"/>
    </w:pPr>
    <w:rPr>
      <w:b/>
      <w:bCs/>
      <w:lang w:val="pl-PL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0383"/>
    <w:rPr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B31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s.krivans@vi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8F9C-EC00-4527-9748-D95774CC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749</Words>
  <Characters>5170</Characters>
  <Application>Microsoft Office Word</Application>
  <DocSecurity>0</DocSecurity>
  <Lines>43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Hatała-Wanat</dc:creator>
  <cp:lastModifiedBy>Dr. Dézsi Zsolt</cp:lastModifiedBy>
  <cp:revision>6</cp:revision>
  <dcterms:created xsi:type="dcterms:W3CDTF">2023-05-02T14:27:00Z</dcterms:created>
  <dcterms:modified xsi:type="dcterms:W3CDTF">2023-05-10T07:26:00Z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MF\GRWM;Grabowska Anna 11</vt:lpwstr>
  </property>
  <property fmtid="{D5CDD505-2E9C-101B-9397-08002B2CF9AE}" pid="4" name="MFClassificationDate">
    <vt:lpwstr>2022-04-14T13:43:36.7257740+02:00</vt:lpwstr>
  </property>
  <property fmtid="{D5CDD505-2E9C-101B-9397-08002B2CF9AE}" pid="5" name="MFClassifiedBySID">
    <vt:lpwstr>MF\S-1-5-21-1525952054-1005573771-2909822258-352189</vt:lpwstr>
  </property>
  <property fmtid="{D5CDD505-2E9C-101B-9397-08002B2CF9AE}" pid="6" name="MFGRNItemId">
    <vt:lpwstr>GRN-9111e57b-7783-4e53-8a16-3f443ac99e01</vt:lpwstr>
  </property>
  <property fmtid="{D5CDD505-2E9C-101B-9397-08002B2CF9AE}" pid="7" name="MFHash">
    <vt:lpwstr>FqeuAfiYFH6F2gfYTARoZPnExFihEtX+ZArUZX0d7sk=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